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0A54F" w14:textId="3E7E3FDA" w:rsidR="006377CA" w:rsidRPr="006C39BE" w:rsidRDefault="00153C4E" w:rsidP="006377CA">
      <w:pPr>
        <w:pStyle w:val="Header"/>
        <w:jc w:val="center"/>
        <w:rPr>
          <w:rFonts w:ascii="FS Elliot Pro Heavy" w:hAnsi="FS Elliot Pro Heavy" w:cs="Arial"/>
          <w:bCs/>
          <w:sz w:val="40"/>
          <w:szCs w:val="40"/>
        </w:rPr>
      </w:pPr>
      <w:r>
        <w:rPr>
          <w:rFonts w:ascii="FS Elliot Pro Heavy" w:hAnsi="FS Elliot Pro Heavy" w:cs="Arial"/>
          <w:bCs/>
          <w:sz w:val="40"/>
          <w:szCs w:val="40"/>
        </w:rPr>
        <w:t>Strategy Execution and Development Lead</w:t>
      </w:r>
      <w:r w:rsidR="00E25B66" w:rsidRPr="00024D11">
        <w:rPr>
          <w:rFonts w:ascii="FS Elliot Pro Heavy" w:hAnsi="FS Elliot Pro Heavy" w:cs="Arial"/>
          <w:bCs/>
          <w:sz w:val="40"/>
          <w:szCs w:val="40"/>
        </w:rPr>
        <w:t xml:space="preserve"> </w:t>
      </w:r>
      <w:r w:rsidR="0086164B">
        <w:rPr>
          <w:rFonts w:ascii="FS Elliot Pro Heavy" w:hAnsi="FS Elliot Pro Heavy" w:cs="Arial"/>
          <w:bCs/>
          <w:sz w:val="40"/>
          <w:szCs w:val="40"/>
        </w:rPr>
        <w:t xml:space="preserve">– </w:t>
      </w:r>
      <w:proofErr w:type="gramStart"/>
      <w:r w:rsidR="0086164B">
        <w:rPr>
          <w:rFonts w:ascii="FS Elliot Pro Heavy" w:hAnsi="FS Elliot Pro Heavy" w:cs="Arial"/>
          <w:bCs/>
          <w:sz w:val="40"/>
          <w:szCs w:val="40"/>
        </w:rPr>
        <w:t>12 month</w:t>
      </w:r>
      <w:proofErr w:type="gramEnd"/>
      <w:r w:rsidR="0086164B">
        <w:rPr>
          <w:rFonts w:ascii="FS Elliot Pro Heavy" w:hAnsi="FS Elliot Pro Heavy" w:cs="Arial"/>
          <w:bCs/>
          <w:sz w:val="40"/>
          <w:szCs w:val="40"/>
        </w:rPr>
        <w:t xml:space="preserve"> FTC</w:t>
      </w:r>
    </w:p>
    <w:p w14:paraId="1882B7A5" w14:textId="77777777" w:rsidR="006377CA" w:rsidRPr="002C6516" w:rsidRDefault="006377CA" w:rsidP="006377CA">
      <w:pPr>
        <w:pStyle w:val="Header"/>
        <w:tabs>
          <w:tab w:val="left" w:pos="1470"/>
        </w:tabs>
        <w:jc w:val="center"/>
        <w:rPr>
          <w:rFonts w:ascii="Arial" w:hAnsi="Arial" w:cs="Arial"/>
          <w:i/>
          <w:sz w:val="20"/>
          <w:szCs w:val="20"/>
        </w:rPr>
      </w:pPr>
    </w:p>
    <w:tbl>
      <w:tblPr>
        <w:tblW w:w="10319" w:type="dxa"/>
        <w:tblInd w:w="-572" w:type="dxa"/>
        <w:tblBorders>
          <w:top w:val="single" w:sz="4" w:space="0" w:color="520D5D"/>
          <w:left w:val="single" w:sz="4" w:space="0" w:color="520D5D"/>
          <w:bottom w:val="single" w:sz="4" w:space="0" w:color="520D5D"/>
          <w:right w:val="single" w:sz="4" w:space="0" w:color="520D5D"/>
          <w:insideH w:val="single" w:sz="4" w:space="0" w:color="520D5D"/>
          <w:insideV w:val="single" w:sz="4" w:space="0" w:color="520D5D"/>
        </w:tblBorders>
        <w:tblLook w:val="0000" w:firstRow="0" w:lastRow="0" w:firstColumn="0" w:lastColumn="0" w:noHBand="0" w:noVBand="0"/>
      </w:tblPr>
      <w:tblGrid>
        <w:gridCol w:w="1843"/>
        <w:gridCol w:w="3316"/>
        <w:gridCol w:w="1220"/>
        <w:gridCol w:w="3940"/>
      </w:tblGrid>
      <w:tr w:rsidR="006377CA" w:rsidRPr="002C6516" w14:paraId="50C249F8" w14:textId="77777777" w:rsidTr="00CC0D59">
        <w:trPr>
          <w:trHeight w:val="311"/>
        </w:trPr>
        <w:tc>
          <w:tcPr>
            <w:tcW w:w="10319" w:type="dxa"/>
            <w:gridSpan w:val="4"/>
            <w:tcBorders>
              <w:top w:val="single" w:sz="4" w:space="0" w:color="auto"/>
              <w:left w:val="single" w:sz="4" w:space="0" w:color="auto"/>
              <w:bottom w:val="single" w:sz="4" w:space="0" w:color="auto"/>
              <w:right w:val="single" w:sz="4" w:space="0" w:color="auto"/>
            </w:tcBorders>
            <w:shd w:val="clear" w:color="auto" w:fill="00E6B8"/>
          </w:tcPr>
          <w:p w14:paraId="69CBF6A7" w14:textId="77777777" w:rsidR="006377CA" w:rsidRPr="001E2C4A" w:rsidRDefault="006377CA" w:rsidP="00CC0D59">
            <w:pPr>
              <w:spacing w:beforeLines="60" w:before="144" w:afterLines="60" w:after="144" w:line="240" w:lineRule="auto"/>
              <w:rPr>
                <w:rFonts w:ascii="FS Elliot" w:hAnsi="FS Elliot" w:cs="Arial"/>
                <w:b/>
                <w:color w:val="0D2835"/>
                <w:sz w:val="24"/>
                <w:szCs w:val="24"/>
              </w:rPr>
            </w:pPr>
          </w:p>
        </w:tc>
      </w:tr>
      <w:tr w:rsidR="006377CA" w:rsidRPr="002C6516" w14:paraId="0A91480C" w14:textId="77777777" w:rsidTr="00CE7114">
        <w:trPr>
          <w:trHeight w:val="311"/>
        </w:trPr>
        <w:tc>
          <w:tcPr>
            <w:tcW w:w="1843" w:type="dxa"/>
            <w:tcBorders>
              <w:top w:val="single" w:sz="4" w:space="0" w:color="auto"/>
              <w:left w:val="single" w:sz="4" w:space="0" w:color="auto"/>
              <w:bottom w:val="single" w:sz="4" w:space="0" w:color="auto"/>
              <w:right w:val="single" w:sz="4" w:space="0" w:color="auto"/>
            </w:tcBorders>
          </w:tcPr>
          <w:p w14:paraId="489C9F1D" w14:textId="77777777" w:rsidR="006377CA" w:rsidRPr="002C2A01" w:rsidRDefault="006377CA" w:rsidP="00CC0D59">
            <w:pPr>
              <w:spacing w:after="0" w:line="240" w:lineRule="auto"/>
              <w:rPr>
                <w:rFonts w:ascii="FS Elliot" w:hAnsi="FS Elliot" w:cs="Arial"/>
                <w:b/>
                <w:color w:val="0D2835"/>
                <w:sz w:val="20"/>
                <w:szCs w:val="20"/>
              </w:rPr>
            </w:pPr>
            <w:r w:rsidRPr="002C2A01">
              <w:rPr>
                <w:rFonts w:ascii="FS Elliot" w:hAnsi="FS Elliot" w:cs="Arial"/>
                <w:b/>
                <w:sz w:val="20"/>
                <w:szCs w:val="20"/>
              </w:rPr>
              <w:t>Budget:</w:t>
            </w:r>
          </w:p>
        </w:tc>
        <w:tc>
          <w:tcPr>
            <w:tcW w:w="3316" w:type="dxa"/>
            <w:tcBorders>
              <w:top w:val="single" w:sz="4" w:space="0" w:color="auto"/>
              <w:left w:val="single" w:sz="4" w:space="0" w:color="auto"/>
              <w:bottom w:val="single" w:sz="4" w:space="0" w:color="auto"/>
              <w:right w:val="single" w:sz="4" w:space="0" w:color="auto"/>
            </w:tcBorders>
          </w:tcPr>
          <w:p w14:paraId="3B90E437" w14:textId="77777777" w:rsidR="006377CA" w:rsidRPr="002C2A01" w:rsidRDefault="006377CA" w:rsidP="00CC0D59">
            <w:pPr>
              <w:spacing w:after="0" w:line="240" w:lineRule="auto"/>
              <w:rPr>
                <w:rFonts w:ascii="FS Elliot" w:hAnsi="FS Elliot" w:cs="Arial"/>
                <w:bCs/>
                <w:color w:val="0D2835"/>
                <w:sz w:val="20"/>
                <w:szCs w:val="20"/>
              </w:rPr>
            </w:pPr>
            <w:r w:rsidRPr="002C2A01">
              <w:rPr>
                <w:rFonts w:ascii="FS Elliot" w:hAnsi="FS Elliot" w:cs="Arial"/>
                <w:i/>
                <w:color w:val="000000" w:themeColor="text1"/>
                <w:sz w:val="20"/>
                <w:szCs w:val="20"/>
              </w:rPr>
              <w:t>Budget responsible for: £tbc</w:t>
            </w:r>
          </w:p>
        </w:tc>
        <w:tc>
          <w:tcPr>
            <w:tcW w:w="1220" w:type="dxa"/>
            <w:tcBorders>
              <w:top w:val="single" w:sz="4" w:space="0" w:color="auto"/>
              <w:left w:val="single" w:sz="4" w:space="0" w:color="auto"/>
              <w:bottom w:val="single" w:sz="4" w:space="0" w:color="auto"/>
              <w:right w:val="single" w:sz="4" w:space="0" w:color="auto"/>
            </w:tcBorders>
          </w:tcPr>
          <w:p w14:paraId="408FF32A" w14:textId="77777777" w:rsidR="006377CA" w:rsidRPr="002C2A01" w:rsidRDefault="006377CA" w:rsidP="00CC0D59">
            <w:pPr>
              <w:spacing w:after="0" w:line="240" w:lineRule="auto"/>
              <w:rPr>
                <w:rFonts w:ascii="FS Elliot" w:hAnsi="FS Elliot" w:cs="Arial"/>
                <w:b/>
                <w:color w:val="0D2835"/>
                <w:sz w:val="20"/>
                <w:szCs w:val="20"/>
              </w:rPr>
            </w:pPr>
            <w:r w:rsidRPr="002C2A01">
              <w:rPr>
                <w:rFonts w:ascii="FS Elliot" w:hAnsi="FS Elliot" w:cs="Arial"/>
                <w:b/>
                <w:color w:val="000000" w:themeColor="text1"/>
                <w:sz w:val="20"/>
                <w:szCs w:val="20"/>
              </w:rPr>
              <w:t>Scope of Role:</w:t>
            </w:r>
          </w:p>
        </w:tc>
        <w:tc>
          <w:tcPr>
            <w:tcW w:w="3940" w:type="dxa"/>
            <w:tcBorders>
              <w:top w:val="single" w:sz="4" w:space="0" w:color="auto"/>
              <w:left w:val="single" w:sz="4" w:space="0" w:color="auto"/>
              <w:bottom w:val="single" w:sz="4" w:space="0" w:color="auto"/>
              <w:right w:val="single" w:sz="4" w:space="0" w:color="auto"/>
            </w:tcBorders>
          </w:tcPr>
          <w:p w14:paraId="6D705C49" w14:textId="77777777" w:rsidR="006377CA" w:rsidRPr="002C2A01" w:rsidRDefault="006377CA" w:rsidP="00CC0D59">
            <w:pPr>
              <w:spacing w:after="0" w:line="240" w:lineRule="auto"/>
              <w:rPr>
                <w:rFonts w:ascii="FS Elliot" w:hAnsi="FS Elliot" w:cs="Arial"/>
                <w:bCs/>
                <w:color w:val="0D2835"/>
                <w:sz w:val="20"/>
                <w:szCs w:val="20"/>
              </w:rPr>
            </w:pPr>
            <w:r w:rsidRPr="002C2A01">
              <w:rPr>
                <w:rFonts w:ascii="FS Elliot" w:hAnsi="FS Elliot" w:cs="Arial"/>
                <w:bCs/>
                <w:color w:val="0D2835"/>
                <w:sz w:val="20"/>
                <w:szCs w:val="20"/>
              </w:rPr>
              <w:t>Groupwide</w:t>
            </w:r>
          </w:p>
        </w:tc>
      </w:tr>
      <w:tr w:rsidR="006377CA" w:rsidRPr="002C6516" w14:paraId="6097D5C3" w14:textId="77777777" w:rsidTr="00CE7114">
        <w:trPr>
          <w:trHeight w:val="311"/>
        </w:trPr>
        <w:tc>
          <w:tcPr>
            <w:tcW w:w="1843" w:type="dxa"/>
            <w:tcBorders>
              <w:top w:val="single" w:sz="4" w:space="0" w:color="auto"/>
              <w:left w:val="single" w:sz="4" w:space="0" w:color="auto"/>
              <w:bottom w:val="single" w:sz="4" w:space="0" w:color="520D5D"/>
              <w:right w:val="single" w:sz="4" w:space="0" w:color="auto"/>
            </w:tcBorders>
          </w:tcPr>
          <w:p w14:paraId="02859AA7" w14:textId="77777777" w:rsidR="006377CA" w:rsidRPr="002C2A01" w:rsidRDefault="006377CA" w:rsidP="00CC0D59">
            <w:pPr>
              <w:spacing w:after="0" w:line="240" w:lineRule="auto"/>
              <w:rPr>
                <w:rFonts w:ascii="FS Elliot" w:hAnsi="FS Elliot" w:cs="Arial"/>
                <w:b/>
                <w:color w:val="0D2835"/>
                <w:sz w:val="20"/>
                <w:szCs w:val="20"/>
              </w:rPr>
            </w:pPr>
            <w:r w:rsidRPr="002C2A01">
              <w:rPr>
                <w:rFonts w:ascii="FS Elliot" w:hAnsi="FS Elliot" w:cs="Arial"/>
                <w:b/>
                <w:sz w:val="20"/>
                <w:szCs w:val="20"/>
              </w:rPr>
              <w:t xml:space="preserve">Role Reports to: </w:t>
            </w:r>
          </w:p>
        </w:tc>
        <w:tc>
          <w:tcPr>
            <w:tcW w:w="3316" w:type="dxa"/>
            <w:tcBorders>
              <w:top w:val="single" w:sz="4" w:space="0" w:color="auto"/>
              <w:left w:val="single" w:sz="4" w:space="0" w:color="auto"/>
              <w:bottom w:val="single" w:sz="4" w:space="0" w:color="520D5D"/>
              <w:right w:val="single" w:sz="4" w:space="0" w:color="auto"/>
            </w:tcBorders>
          </w:tcPr>
          <w:p w14:paraId="5A8AA52D" w14:textId="64B4B364" w:rsidR="00491683" w:rsidRPr="002C2A01" w:rsidRDefault="00AF557D" w:rsidP="00CC0D59">
            <w:pPr>
              <w:spacing w:after="0" w:line="240" w:lineRule="auto"/>
              <w:rPr>
                <w:rFonts w:ascii="FS Elliot" w:hAnsi="FS Elliot" w:cs="Arial"/>
                <w:bCs/>
                <w:color w:val="0D2835"/>
                <w:sz w:val="20"/>
                <w:szCs w:val="20"/>
              </w:rPr>
            </w:pPr>
            <w:r w:rsidRPr="002C2A01">
              <w:rPr>
                <w:rFonts w:ascii="FS Elliot" w:hAnsi="FS Elliot" w:cs="Arial"/>
                <w:bCs/>
                <w:color w:val="0D2835"/>
                <w:sz w:val="20"/>
                <w:szCs w:val="20"/>
              </w:rPr>
              <w:t>Group Finance Director</w:t>
            </w:r>
          </w:p>
        </w:tc>
        <w:tc>
          <w:tcPr>
            <w:tcW w:w="1220" w:type="dxa"/>
            <w:tcBorders>
              <w:top w:val="single" w:sz="4" w:space="0" w:color="auto"/>
              <w:left w:val="single" w:sz="4" w:space="0" w:color="auto"/>
              <w:bottom w:val="single" w:sz="4" w:space="0" w:color="520D5D"/>
              <w:right w:val="single" w:sz="4" w:space="0" w:color="auto"/>
            </w:tcBorders>
          </w:tcPr>
          <w:p w14:paraId="13EF8525" w14:textId="77777777" w:rsidR="006377CA" w:rsidRPr="002C2A01" w:rsidRDefault="006377CA" w:rsidP="00CC0D59">
            <w:pPr>
              <w:spacing w:after="0" w:line="240" w:lineRule="auto"/>
              <w:rPr>
                <w:rFonts w:ascii="FS Elliot" w:hAnsi="FS Elliot" w:cs="Arial"/>
                <w:b/>
                <w:color w:val="0D2835"/>
                <w:sz w:val="20"/>
                <w:szCs w:val="20"/>
              </w:rPr>
            </w:pPr>
            <w:r w:rsidRPr="002C2A01">
              <w:rPr>
                <w:rFonts w:ascii="FS Elliot" w:hAnsi="FS Elliot" w:cs="Arial"/>
                <w:b/>
                <w:color w:val="000000" w:themeColor="text1"/>
                <w:sz w:val="20"/>
                <w:szCs w:val="20"/>
              </w:rPr>
              <w:t>Team:</w:t>
            </w:r>
          </w:p>
        </w:tc>
        <w:tc>
          <w:tcPr>
            <w:tcW w:w="3940" w:type="dxa"/>
            <w:tcBorders>
              <w:top w:val="single" w:sz="4" w:space="0" w:color="auto"/>
              <w:left w:val="single" w:sz="4" w:space="0" w:color="auto"/>
              <w:bottom w:val="single" w:sz="4" w:space="0" w:color="520D5D"/>
              <w:right w:val="single" w:sz="4" w:space="0" w:color="auto"/>
            </w:tcBorders>
          </w:tcPr>
          <w:p w14:paraId="66D3A618" w14:textId="420DCE8F" w:rsidR="006377CA" w:rsidRPr="002C2A01" w:rsidRDefault="00A3040F" w:rsidP="00CC0D59">
            <w:pPr>
              <w:spacing w:after="0" w:line="240" w:lineRule="auto"/>
              <w:rPr>
                <w:rFonts w:ascii="FS Elliot" w:hAnsi="FS Elliot" w:cs="Arial"/>
                <w:bCs/>
                <w:color w:val="0D2835"/>
                <w:sz w:val="20"/>
                <w:szCs w:val="20"/>
              </w:rPr>
            </w:pPr>
            <w:r w:rsidRPr="002C2A01">
              <w:rPr>
                <w:rFonts w:ascii="FS Elliot" w:hAnsi="FS Elliot" w:cs="Arial"/>
                <w:bCs/>
                <w:color w:val="0D2835"/>
                <w:sz w:val="20"/>
                <w:szCs w:val="20"/>
              </w:rPr>
              <w:t>Finance &amp; Strategy</w:t>
            </w:r>
          </w:p>
        </w:tc>
      </w:tr>
      <w:tr w:rsidR="006377CA" w:rsidRPr="002C6516" w14:paraId="13AC5F36" w14:textId="77777777" w:rsidTr="00CC0D59">
        <w:trPr>
          <w:trHeight w:val="311"/>
        </w:trPr>
        <w:tc>
          <w:tcPr>
            <w:tcW w:w="10319" w:type="dxa"/>
            <w:gridSpan w:val="4"/>
            <w:tcBorders>
              <w:top w:val="single" w:sz="4" w:space="0" w:color="auto"/>
              <w:bottom w:val="single" w:sz="4" w:space="0" w:color="520D5D"/>
            </w:tcBorders>
            <w:shd w:val="clear" w:color="auto" w:fill="00E6B8"/>
          </w:tcPr>
          <w:p w14:paraId="3BF07B06" w14:textId="77777777" w:rsidR="006377CA" w:rsidRDefault="006377CA" w:rsidP="00CC0D59">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Our Purpose</w:t>
            </w:r>
          </w:p>
        </w:tc>
      </w:tr>
      <w:tr w:rsidR="006377CA" w:rsidRPr="002C6516" w14:paraId="11A03083" w14:textId="77777777" w:rsidTr="00CC0D59">
        <w:trPr>
          <w:trHeight w:val="311"/>
        </w:trPr>
        <w:tc>
          <w:tcPr>
            <w:tcW w:w="10319" w:type="dxa"/>
            <w:gridSpan w:val="4"/>
            <w:tcBorders>
              <w:bottom w:val="single" w:sz="4" w:space="0" w:color="520D5D"/>
            </w:tcBorders>
          </w:tcPr>
          <w:p w14:paraId="50711033" w14:textId="77777777" w:rsidR="000E5A50" w:rsidRDefault="000E5A50" w:rsidP="00CC0D59">
            <w:pPr>
              <w:spacing w:after="0" w:line="240" w:lineRule="auto"/>
              <w:jc w:val="both"/>
              <w:rPr>
                <w:rFonts w:ascii="FS Elliot" w:hAnsi="FS Elliot" w:cs="Arial"/>
                <w:bCs/>
                <w:sz w:val="18"/>
                <w:szCs w:val="18"/>
              </w:rPr>
            </w:pPr>
          </w:p>
          <w:p w14:paraId="56CD5FC6" w14:textId="702EDA13" w:rsidR="006377CA" w:rsidRPr="00EF0138" w:rsidRDefault="006377CA" w:rsidP="00CC0D59">
            <w:pPr>
              <w:spacing w:after="0" w:line="240" w:lineRule="auto"/>
              <w:jc w:val="both"/>
              <w:rPr>
                <w:rFonts w:ascii="FS Elliot" w:hAnsi="FS Elliot" w:cs="Arial"/>
                <w:bCs/>
                <w:sz w:val="20"/>
                <w:szCs w:val="20"/>
              </w:rPr>
            </w:pPr>
            <w:r w:rsidRPr="00EF0138">
              <w:rPr>
                <w:rFonts w:ascii="FS Elliot" w:hAnsi="FS Elliot" w:cs="Arial"/>
                <w:bCs/>
                <w:sz w:val="20"/>
                <w:szCs w:val="20"/>
              </w:rPr>
              <w:t>Simplyhealth is a 150-year-old business with an amazing heritage and history of changing healthcare in the UK. It is continually modernising, as reflected by the recent award to B-Corp status; something that is very important to our customers and to our people.</w:t>
            </w:r>
          </w:p>
          <w:p w14:paraId="1FE021DF" w14:textId="77777777" w:rsidR="006377CA" w:rsidRPr="00EF0138" w:rsidRDefault="006377CA" w:rsidP="00CC0D59">
            <w:pPr>
              <w:spacing w:after="0" w:line="240" w:lineRule="auto"/>
              <w:jc w:val="both"/>
              <w:rPr>
                <w:rFonts w:ascii="FS Elliot" w:hAnsi="FS Elliot" w:cs="Arial"/>
                <w:bCs/>
                <w:sz w:val="20"/>
                <w:szCs w:val="20"/>
              </w:rPr>
            </w:pPr>
          </w:p>
          <w:p w14:paraId="589AD11E" w14:textId="5E0BCA0C" w:rsidR="006377CA" w:rsidRPr="00EF0138" w:rsidRDefault="006377CA" w:rsidP="00570E66">
            <w:pPr>
              <w:spacing w:after="0" w:line="240" w:lineRule="auto"/>
              <w:jc w:val="both"/>
              <w:rPr>
                <w:rFonts w:ascii="FS Elliot" w:hAnsi="FS Elliot" w:cs="Arial"/>
                <w:b/>
                <w:sz w:val="20"/>
                <w:szCs w:val="20"/>
              </w:rPr>
            </w:pPr>
            <w:r w:rsidRPr="00EF0138">
              <w:rPr>
                <w:rFonts w:ascii="FS Elliot" w:hAnsi="FS Elliot" w:cs="Arial"/>
                <w:bCs/>
                <w:sz w:val="20"/>
                <w:szCs w:val="20"/>
              </w:rPr>
              <w:t>With an ever-increasing strain on the NHS, and a cost-of-living crisis, the products that Simplyhealth offer are needed more than ever before. But Simplyhealth ha</w:t>
            </w:r>
            <w:r w:rsidR="00A12EC8" w:rsidRPr="00EF0138">
              <w:rPr>
                <w:rFonts w:ascii="FS Elliot" w:hAnsi="FS Elliot" w:cs="Arial"/>
                <w:bCs/>
                <w:sz w:val="20"/>
                <w:szCs w:val="20"/>
              </w:rPr>
              <w:t>s</w:t>
            </w:r>
            <w:r w:rsidRPr="00EF0138">
              <w:rPr>
                <w:rFonts w:ascii="FS Elliot" w:hAnsi="FS Elliot" w:cs="Arial"/>
                <w:bCs/>
                <w:sz w:val="20"/>
                <w:szCs w:val="20"/>
              </w:rPr>
              <w:t xml:space="preserve"> bigger ambitions than that. We want to improve access to healthcare for everyone in the UK – we are not just about the wealthy who can afford to go privately, we want to democratise healthcare in terms of cost </w:t>
            </w:r>
            <w:r w:rsidR="00A12EC8" w:rsidRPr="00EF0138">
              <w:rPr>
                <w:rFonts w:ascii="FS Elliot" w:hAnsi="FS Elliot" w:cs="Arial"/>
                <w:bCs/>
                <w:sz w:val="20"/>
                <w:szCs w:val="20"/>
              </w:rPr>
              <w:t>and</w:t>
            </w:r>
            <w:r w:rsidRPr="00EF0138">
              <w:rPr>
                <w:rFonts w:ascii="FS Elliot" w:hAnsi="FS Elliot" w:cs="Arial"/>
                <w:bCs/>
                <w:sz w:val="20"/>
                <w:szCs w:val="20"/>
              </w:rPr>
              <w:t xml:space="preserve"> accessibility to ensure that as many people as </w:t>
            </w:r>
            <w:r w:rsidR="00570E66" w:rsidRPr="00EF0138">
              <w:rPr>
                <w:rFonts w:ascii="FS Elliot" w:hAnsi="FS Elliot" w:cs="Arial"/>
                <w:bCs/>
                <w:sz w:val="20"/>
                <w:szCs w:val="20"/>
              </w:rPr>
              <w:t xml:space="preserve">possible </w:t>
            </w:r>
            <w:r w:rsidRPr="00EF0138">
              <w:rPr>
                <w:rFonts w:ascii="FS Elliot" w:hAnsi="FS Elliot" w:cs="Arial"/>
                <w:bCs/>
                <w:sz w:val="20"/>
                <w:szCs w:val="20"/>
              </w:rPr>
              <w:t xml:space="preserve">can access the healthcare they need. </w:t>
            </w:r>
          </w:p>
          <w:p w14:paraId="46554A02" w14:textId="77777777" w:rsidR="006377CA" w:rsidRPr="00EF0138" w:rsidRDefault="006377CA" w:rsidP="00CC0D59">
            <w:pPr>
              <w:pStyle w:val="ListParagraph"/>
              <w:spacing w:after="0" w:line="240" w:lineRule="auto"/>
              <w:jc w:val="both"/>
              <w:rPr>
                <w:rFonts w:ascii="FS Elliot" w:hAnsi="FS Elliot" w:cs="Arial"/>
                <w:b/>
                <w:sz w:val="20"/>
                <w:szCs w:val="20"/>
              </w:rPr>
            </w:pPr>
          </w:p>
          <w:p w14:paraId="67181BD9" w14:textId="1129347C" w:rsidR="006377CA" w:rsidRPr="00EF0138" w:rsidRDefault="006377CA" w:rsidP="00CC0D59">
            <w:pPr>
              <w:spacing w:after="0" w:line="240" w:lineRule="auto"/>
              <w:jc w:val="both"/>
              <w:rPr>
                <w:rFonts w:ascii="FS Elliot" w:hAnsi="FS Elliot" w:cs="Arial"/>
                <w:bCs/>
                <w:sz w:val="20"/>
                <w:szCs w:val="20"/>
              </w:rPr>
            </w:pPr>
            <w:r w:rsidRPr="00EF0138">
              <w:rPr>
                <w:rFonts w:ascii="FS Elliot" w:hAnsi="FS Elliot" w:cs="Arial"/>
                <w:bCs/>
                <w:sz w:val="20"/>
                <w:szCs w:val="20"/>
              </w:rPr>
              <w:t>To achieve this, we are embarking on a radical transformation. With a trusted brand and a strong heritage in healthcare, we think we are uniquely placed to help change the landscape of healthcare in the UK.</w:t>
            </w:r>
            <w:r w:rsidR="00C71C4B" w:rsidRPr="00EF0138">
              <w:rPr>
                <w:rFonts w:ascii="FS Elliot" w:hAnsi="FS Elliot" w:cs="Arial"/>
                <w:bCs/>
                <w:sz w:val="20"/>
                <w:szCs w:val="20"/>
              </w:rPr>
              <w:t xml:space="preserve"> </w:t>
            </w:r>
            <w:r w:rsidRPr="00EF0138">
              <w:rPr>
                <w:rFonts w:ascii="FS Elliot" w:hAnsi="FS Elliot" w:cs="Arial"/>
                <w:bCs/>
                <w:sz w:val="20"/>
                <w:szCs w:val="20"/>
              </w:rPr>
              <w:t xml:space="preserve">The ambition is to support customers (individuals, corporates, collectives) on their personal health journeys through a mix of services, personalisation and commerce offers that link together the physical and digital worlds, by creating tools and products that support wellness in a bespoke way based on individual need. </w:t>
            </w:r>
          </w:p>
          <w:p w14:paraId="22F13D09" w14:textId="77777777" w:rsidR="006377CA" w:rsidRPr="00EF0138" w:rsidRDefault="006377CA" w:rsidP="00CC0D59">
            <w:pPr>
              <w:spacing w:after="0" w:line="240" w:lineRule="auto"/>
              <w:jc w:val="both"/>
              <w:rPr>
                <w:rFonts w:ascii="FS Elliot" w:hAnsi="FS Elliot" w:cs="Arial"/>
                <w:bCs/>
                <w:sz w:val="20"/>
                <w:szCs w:val="20"/>
              </w:rPr>
            </w:pPr>
          </w:p>
          <w:p w14:paraId="521E9529" w14:textId="77777777" w:rsidR="006377CA" w:rsidRPr="00EF0138" w:rsidRDefault="006377CA" w:rsidP="00CC0D59">
            <w:pPr>
              <w:spacing w:after="0" w:line="240" w:lineRule="auto"/>
              <w:jc w:val="both"/>
              <w:rPr>
                <w:rFonts w:ascii="FS Elliot" w:hAnsi="FS Elliot" w:cs="Arial"/>
                <w:bCs/>
                <w:sz w:val="20"/>
                <w:szCs w:val="20"/>
              </w:rPr>
            </w:pPr>
            <w:r w:rsidRPr="00EF0138">
              <w:rPr>
                <w:rFonts w:ascii="FS Elliot" w:hAnsi="FS Elliot" w:cs="Arial"/>
                <w:bCs/>
                <w:sz w:val="20"/>
                <w:szCs w:val="20"/>
              </w:rPr>
              <w:t xml:space="preserve">The scale of this ambition and transformation is significant and requires energetic, ambitious, and digitally minded leaders to deliver against it. The challenge will be delivering a radical overhaul in all areas of the business from product, technology, and people, balancing the needs of today with our ambitious future destination. Being comfortable with ambiguity, able to execute at pace, and having the energy and passion to deliver against an ambition of this scale are essential attributes for any leader joining us. </w:t>
            </w:r>
          </w:p>
          <w:p w14:paraId="1BBF36A6" w14:textId="77777777" w:rsidR="000E5A50" w:rsidRPr="00993A71" w:rsidRDefault="000E5A50" w:rsidP="00CC0D59">
            <w:pPr>
              <w:spacing w:after="0" w:line="240" w:lineRule="auto"/>
              <w:jc w:val="both"/>
              <w:rPr>
                <w:rFonts w:ascii="FS Elliot" w:hAnsi="FS Elliot" w:cs="Arial"/>
                <w:bCs/>
                <w:sz w:val="18"/>
                <w:szCs w:val="18"/>
              </w:rPr>
            </w:pPr>
          </w:p>
        </w:tc>
      </w:tr>
      <w:tr w:rsidR="006377CA" w:rsidRPr="002C6516" w14:paraId="2AE742C4" w14:textId="77777777" w:rsidTr="00CC0D59">
        <w:trPr>
          <w:trHeight w:val="311"/>
        </w:trPr>
        <w:tc>
          <w:tcPr>
            <w:tcW w:w="10319" w:type="dxa"/>
            <w:gridSpan w:val="4"/>
            <w:tcBorders>
              <w:bottom w:val="single" w:sz="4" w:space="0" w:color="520D5D"/>
            </w:tcBorders>
            <w:shd w:val="clear" w:color="auto" w:fill="00E6B8"/>
          </w:tcPr>
          <w:p w14:paraId="4971B987" w14:textId="77777777" w:rsidR="006377CA" w:rsidRPr="001E2C4A" w:rsidRDefault="006377CA" w:rsidP="00CC0D59">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The Role</w:t>
            </w:r>
          </w:p>
        </w:tc>
      </w:tr>
      <w:tr w:rsidR="006377CA" w:rsidRPr="002C6516" w14:paraId="1D71A227" w14:textId="77777777" w:rsidTr="00CC0D59">
        <w:trPr>
          <w:trHeight w:val="1645"/>
        </w:trPr>
        <w:tc>
          <w:tcPr>
            <w:tcW w:w="10319" w:type="dxa"/>
            <w:gridSpan w:val="4"/>
            <w:tcBorders>
              <w:bottom w:val="single" w:sz="4" w:space="0" w:color="520D5D"/>
            </w:tcBorders>
          </w:tcPr>
          <w:p w14:paraId="2F73F2B0" w14:textId="77777777" w:rsidR="006377CA" w:rsidRPr="00EF0138" w:rsidRDefault="006377CA" w:rsidP="006377CA">
            <w:pPr>
              <w:pStyle w:val="Default"/>
              <w:rPr>
                <w:sz w:val="20"/>
                <w:szCs w:val="20"/>
              </w:rPr>
            </w:pPr>
          </w:p>
          <w:p w14:paraId="6CBC1353" w14:textId="6B68D6F5" w:rsidR="003D46FE" w:rsidRPr="00EF0138" w:rsidRDefault="003D46FE" w:rsidP="003D46FE">
            <w:pPr>
              <w:rPr>
                <w:rFonts w:ascii="FS Elliot" w:hAnsi="FS Elliot" w:cstheme="minorHAnsi"/>
                <w:sz w:val="20"/>
                <w:szCs w:val="20"/>
              </w:rPr>
            </w:pPr>
            <w:r w:rsidRPr="00EF0138">
              <w:rPr>
                <w:rFonts w:ascii="FS Elliot" w:hAnsi="FS Elliot" w:cstheme="minorHAnsi"/>
                <w:sz w:val="20"/>
                <w:szCs w:val="20"/>
              </w:rPr>
              <w:t xml:space="preserve">The </w:t>
            </w:r>
            <w:r w:rsidR="00153C4E">
              <w:rPr>
                <w:rFonts w:ascii="FS Elliot" w:hAnsi="FS Elliot" w:cstheme="minorHAnsi"/>
                <w:sz w:val="20"/>
                <w:szCs w:val="20"/>
              </w:rPr>
              <w:t>Strategy Execution and Development Lead</w:t>
            </w:r>
            <w:r w:rsidRPr="00EF0138">
              <w:rPr>
                <w:rFonts w:ascii="FS Elliot" w:hAnsi="FS Elliot" w:cstheme="minorHAnsi"/>
                <w:sz w:val="20"/>
                <w:szCs w:val="20"/>
              </w:rPr>
              <w:t xml:space="preserve"> is accountable for ensuring the Simplyhealth Group Strategy delivers tangible outcomes</w:t>
            </w:r>
            <w:r w:rsidR="00315229">
              <w:rPr>
                <w:rFonts w:ascii="FS Elliot" w:hAnsi="FS Elliot" w:cstheme="minorHAnsi"/>
                <w:sz w:val="20"/>
                <w:szCs w:val="20"/>
              </w:rPr>
              <w:t>;</w:t>
            </w:r>
            <w:r w:rsidRPr="00EF0138">
              <w:rPr>
                <w:rFonts w:ascii="FS Elliot" w:hAnsi="FS Elliot" w:cstheme="minorHAnsi"/>
                <w:sz w:val="20"/>
                <w:szCs w:val="20"/>
              </w:rPr>
              <w:t xml:space="preserve"> translating strategic intent into sequenced, commercially robust, and executable plans across the organisation</w:t>
            </w:r>
            <w:r w:rsidR="00255137">
              <w:rPr>
                <w:rFonts w:ascii="FS Elliot" w:hAnsi="FS Elliot" w:cstheme="minorHAnsi"/>
                <w:sz w:val="20"/>
                <w:szCs w:val="20"/>
              </w:rPr>
              <w:t xml:space="preserve"> and ensuring that:</w:t>
            </w:r>
          </w:p>
          <w:p w14:paraId="1D5CF5D4" w14:textId="77777777" w:rsidR="003D46FE" w:rsidRPr="00EF0138" w:rsidRDefault="003D46FE" w:rsidP="003D46FE">
            <w:pPr>
              <w:numPr>
                <w:ilvl w:val="0"/>
                <w:numId w:val="19"/>
              </w:numPr>
              <w:rPr>
                <w:rFonts w:ascii="FS Elliot" w:hAnsi="FS Elliot" w:cstheme="minorHAnsi"/>
                <w:sz w:val="20"/>
                <w:szCs w:val="20"/>
              </w:rPr>
            </w:pPr>
            <w:r w:rsidRPr="00EF0138">
              <w:rPr>
                <w:rFonts w:ascii="FS Elliot" w:hAnsi="FS Elliot" w:cstheme="minorHAnsi"/>
                <w:sz w:val="20"/>
                <w:szCs w:val="20"/>
              </w:rPr>
              <w:t xml:space="preserve">Group, </w:t>
            </w:r>
            <w:proofErr w:type="spellStart"/>
            <w:r w:rsidRPr="00EF0138">
              <w:rPr>
                <w:rFonts w:ascii="FS Elliot" w:hAnsi="FS Elliot" w:cstheme="minorHAnsi"/>
                <w:sz w:val="20"/>
                <w:szCs w:val="20"/>
              </w:rPr>
              <w:t>LoB</w:t>
            </w:r>
            <w:proofErr w:type="spellEnd"/>
            <w:r w:rsidRPr="00EF0138">
              <w:rPr>
                <w:rFonts w:ascii="FS Elliot" w:hAnsi="FS Elliot" w:cstheme="minorHAnsi"/>
                <w:sz w:val="20"/>
                <w:szCs w:val="20"/>
              </w:rPr>
              <w:t xml:space="preserve"> and </w:t>
            </w:r>
            <w:proofErr w:type="spellStart"/>
            <w:r w:rsidRPr="00EF0138">
              <w:rPr>
                <w:rFonts w:ascii="FS Elliot" w:hAnsi="FS Elliot" w:cstheme="minorHAnsi"/>
                <w:sz w:val="20"/>
                <w:szCs w:val="20"/>
              </w:rPr>
              <w:t>CoE</w:t>
            </w:r>
            <w:proofErr w:type="spellEnd"/>
            <w:r w:rsidRPr="00EF0138">
              <w:rPr>
                <w:rFonts w:ascii="FS Elliot" w:hAnsi="FS Elliot" w:cstheme="minorHAnsi"/>
                <w:sz w:val="20"/>
                <w:szCs w:val="20"/>
              </w:rPr>
              <w:t xml:space="preserve"> strategies are fully aligned, coherent, and prioritised</w:t>
            </w:r>
          </w:p>
          <w:p w14:paraId="124F9658" w14:textId="77777777" w:rsidR="003D46FE" w:rsidRPr="00EF0138" w:rsidRDefault="003D46FE" w:rsidP="003D46FE">
            <w:pPr>
              <w:numPr>
                <w:ilvl w:val="0"/>
                <w:numId w:val="19"/>
              </w:numPr>
              <w:rPr>
                <w:rFonts w:ascii="FS Elliot" w:hAnsi="FS Elliot" w:cstheme="minorHAnsi"/>
                <w:sz w:val="20"/>
                <w:szCs w:val="20"/>
              </w:rPr>
            </w:pPr>
            <w:r w:rsidRPr="00EF0138">
              <w:rPr>
                <w:rFonts w:ascii="FS Elliot" w:hAnsi="FS Elliot" w:cstheme="minorHAnsi"/>
                <w:sz w:val="20"/>
                <w:szCs w:val="20"/>
              </w:rPr>
              <w:t>Strategic initiatives are sequenced appropriately to maximise value delivery</w:t>
            </w:r>
          </w:p>
          <w:p w14:paraId="124756A8" w14:textId="77777777" w:rsidR="003D46FE" w:rsidRPr="00EF0138" w:rsidRDefault="003D46FE" w:rsidP="003D46FE">
            <w:pPr>
              <w:numPr>
                <w:ilvl w:val="0"/>
                <w:numId w:val="19"/>
              </w:numPr>
              <w:rPr>
                <w:rFonts w:ascii="FS Elliot" w:hAnsi="FS Elliot" w:cstheme="minorHAnsi"/>
                <w:sz w:val="20"/>
                <w:szCs w:val="20"/>
              </w:rPr>
            </w:pPr>
            <w:r w:rsidRPr="00EF0138">
              <w:rPr>
                <w:rFonts w:ascii="FS Elliot" w:hAnsi="FS Elliot" w:cstheme="minorHAnsi"/>
                <w:sz w:val="20"/>
                <w:szCs w:val="20"/>
              </w:rPr>
              <w:t>Clear execution levers and value drivers are identified and actively managed</w:t>
            </w:r>
          </w:p>
          <w:p w14:paraId="55D436B5" w14:textId="77777777" w:rsidR="003D46FE" w:rsidRDefault="003D46FE" w:rsidP="003D46FE">
            <w:pPr>
              <w:numPr>
                <w:ilvl w:val="0"/>
                <w:numId w:val="19"/>
              </w:numPr>
              <w:rPr>
                <w:rFonts w:ascii="FS Elliot" w:hAnsi="FS Elliot" w:cstheme="minorHAnsi"/>
                <w:sz w:val="20"/>
                <w:szCs w:val="20"/>
              </w:rPr>
            </w:pPr>
            <w:r w:rsidRPr="00EF0138">
              <w:rPr>
                <w:rFonts w:ascii="FS Elliot" w:hAnsi="FS Elliot" w:cstheme="minorHAnsi"/>
                <w:sz w:val="20"/>
                <w:szCs w:val="20"/>
              </w:rPr>
              <w:t>Delivery is supported by strong governance, performance tracking, and intervention</w:t>
            </w:r>
          </w:p>
          <w:p w14:paraId="7A4164CD" w14:textId="2D55B498" w:rsidR="00B66D82" w:rsidRPr="00EF0138" w:rsidRDefault="002400D7" w:rsidP="003D46FE">
            <w:pPr>
              <w:numPr>
                <w:ilvl w:val="0"/>
                <w:numId w:val="19"/>
              </w:numPr>
              <w:rPr>
                <w:rFonts w:ascii="FS Elliot" w:hAnsi="FS Elliot" w:cstheme="minorHAnsi"/>
                <w:sz w:val="20"/>
                <w:szCs w:val="20"/>
              </w:rPr>
            </w:pPr>
            <w:r>
              <w:rPr>
                <w:rFonts w:ascii="FS Elliot" w:hAnsi="FS Elliot" w:cstheme="minorHAnsi"/>
                <w:sz w:val="20"/>
                <w:szCs w:val="20"/>
              </w:rPr>
              <w:t>Stakeholder</w:t>
            </w:r>
            <w:r w:rsidR="008A6CEA">
              <w:rPr>
                <w:rFonts w:ascii="FS Elliot" w:hAnsi="FS Elliot" w:cstheme="minorHAnsi"/>
                <w:sz w:val="20"/>
                <w:szCs w:val="20"/>
              </w:rPr>
              <w:t xml:space="preserve"> engagement and</w:t>
            </w:r>
            <w:r>
              <w:rPr>
                <w:rFonts w:ascii="FS Elliot" w:hAnsi="FS Elliot" w:cstheme="minorHAnsi"/>
                <w:sz w:val="20"/>
                <w:szCs w:val="20"/>
              </w:rPr>
              <w:t xml:space="preserve"> communication is</w:t>
            </w:r>
            <w:r w:rsidR="00B66D82">
              <w:rPr>
                <w:rFonts w:ascii="FS Elliot" w:hAnsi="FS Elliot" w:cstheme="minorHAnsi"/>
                <w:sz w:val="20"/>
                <w:szCs w:val="20"/>
              </w:rPr>
              <w:t xml:space="preserve"> robust and </w:t>
            </w:r>
            <w:r w:rsidR="00B148AB">
              <w:rPr>
                <w:rFonts w:ascii="FS Elliot" w:hAnsi="FS Elliot" w:cstheme="minorHAnsi"/>
                <w:sz w:val="20"/>
                <w:szCs w:val="20"/>
              </w:rPr>
              <w:t>high</w:t>
            </w:r>
            <w:r>
              <w:rPr>
                <w:rFonts w:ascii="FS Elliot" w:hAnsi="FS Elliot" w:cstheme="minorHAnsi"/>
                <w:sz w:val="20"/>
                <w:szCs w:val="20"/>
              </w:rPr>
              <w:t xml:space="preserve"> impact</w:t>
            </w:r>
          </w:p>
          <w:p w14:paraId="4943A920" w14:textId="77777777" w:rsidR="003D46FE" w:rsidRPr="00EF0138" w:rsidRDefault="003D46FE" w:rsidP="003D46FE">
            <w:pPr>
              <w:rPr>
                <w:rFonts w:ascii="FS Elliot" w:hAnsi="FS Elliot" w:cstheme="minorHAnsi"/>
                <w:sz w:val="20"/>
                <w:szCs w:val="20"/>
              </w:rPr>
            </w:pPr>
            <w:r w:rsidRPr="00EF0138">
              <w:rPr>
                <w:rFonts w:ascii="FS Elliot" w:hAnsi="FS Elliot" w:cstheme="minorHAnsi"/>
                <w:sz w:val="20"/>
                <w:szCs w:val="20"/>
              </w:rPr>
              <w:t>The role holder will operate as a hands-on strategic leader, combining deep analytical capability, commercial acumen, and structured problem solving to drive high-quality decision making and pace of execution</w:t>
            </w:r>
          </w:p>
          <w:p w14:paraId="225E79C1" w14:textId="7B8FD0A2" w:rsidR="000E5A50" w:rsidRPr="004054B4" w:rsidRDefault="00844B35" w:rsidP="00D91D11">
            <w:pPr>
              <w:rPr>
                <w:rFonts w:ascii="FS Elliot" w:eastAsia="Times New Roman" w:hAnsi="FS Elliot" w:cs="Noto Sans"/>
                <w:sz w:val="18"/>
                <w:szCs w:val="18"/>
                <w:lang w:eastAsia="en-GB"/>
              </w:rPr>
            </w:pPr>
            <w:r w:rsidRPr="00EF0138">
              <w:rPr>
                <w:rFonts w:ascii="FS Elliot" w:eastAsia="Times New Roman" w:hAnsi="FS Elliot" w:cs="Noto Sans"/>
                <w:sz w:val="20"/>
                <w:szCs w:val="20"/>
                <w:lang w:eastAsia="en-GB"/>
              </w:rPr>
              <w:t xml:space="preserve">This </w:t>
            </w:r>
            <w:r w:rsidR="003311FF" w:rsidRPr="00EF0138">
              <w:rPr>
                <w:rFonts w:ascii="FS Elliot" w:eastAsia="Times New Roman" w:hAnsi="FS Elliot" w:cs="Noto Sans"/>
                <w:sz w:val="20"/>
                <w:szCs w:val="20"/>
                <w:lang w:eastAsia="en-GB"/>
              </w:rPr>
              <w:t>role</w:t>
            </w:r>
            <w:r w:rsidRPr="00EF0138">
              <w:rPr>
                <w:rFonts w:ascii="FS Elliot" w:eastAsia="Times New Roman" w:hAnsi="FS Elliot" w:cs="Noto Sans"/>
                <w:sz w:val="20"/>
                <w:szCs w:val="20"/>
                <w:lang w:eastAsia="en-GB"/>
              </w:rPr>
              <w:t xml:space="preserve"> </w:t>
            </w:r>
            <w:r w:rsidR="003311FF" w:rsidRPr="00EF0138">
              <w:rPr>
                <w:rFonts w:ascii="FS Elliot" w:eastAsia="Times New Roman" w:hAnsi="FS Elliot" w:cs="Noto Sans"/>
                <w:sz w:val="20"/>
                <w:szCs w:val="20"/>
                <w:lang w:eastAsia="en-GB"/>
              </w:rPr>
              <w:t>requires</w:t>
            </w:r>
            <w:r w:rsidR="00166D5D" w:rsidRPr="00EF0138">
              <w:rPr>
                <w:rFonts w:ascii="FS Elliot" w:eastAsia="Times New Roman" w:hAnsi="FS Elliot" w:cs="Noto Sans"/>
                <w:sz w:val="20"/>
                <w:szCs w:val="20"/>
                <w:lang w:eastAsia="en-GB"/>
              </w:rPr>
              <w:t xml:space="preserve"> </w:t>
            </w:r>
            <w:r w:rsidR="00A578AF" w:rsidRPr="00EF0138">
              <w:rPr>
                <w:rFonts w:ascii="FS Elliot" w:eastAsia="Times New Roman" w:hAnsi="FS Elliot" w:cs="Noto Sans"/>
                <w:sz w:val="20"/>
                <w:szCs w:val="20"/>
                <w:lang w:eastAsia="en-GB"/>
              </w:rPr>
              <w:t>the ability to</w:t>
            </w:r>
            <w:r w:rsidR="00C54B1B" w:rsidRPr="00EF0138">
              <w:rPr>
                <w:rFonts w:ascii="FS Elliot" w:eastAsia="Times New Roman" w:hAnsi="FS Elliot" w:cs="Noto Sans"/>
                <w:sz w:val="20"/>
                <w:szCs w:val="20"/>
                <w:lang w:eastAsia="en-GB"/>
              </w:rPr>
              <w:t xml:space="preserve"> </w:t>
            </w:r>
            <w:r w:rsidR="00D30074" w:rsidRPr="00EF0138">
              <w:rPr>
                <w:rFonts w:ascii="FS Elliot" w:eastAsia="Times New Roman" w:hAnsi="FS Elliot" w:cs="Noto Sans"/>
                <w:sz w:val="20"/>
                <w:szCs w:val="20"/>
                <w:lang w:eastAsia="en-GB"/>
              </w:rPr>
              <w:t>lead the</w:t>
            </w:r>
            <w:r w:rsidR="004029A6" w:rsidRPr="00EF0138">
              <w:rPr>
                <w:rFonts w:ascii="FS Elliot" w:eastAsia="Times New Roman" w:hAnsi="FS Elliot" w:cs="Noto Sans"/>
                <w:sz w:val="20"/>
                <w:szCs w:val="20"/>
                <w:lang w:eastAsia="en-GB"/>
              </w:rPr>
              <w:t xml:space="preserve"> </w:t>
            </w:r>
            <w:r w:rsidR="000A1706" w:rsidRPr="00EF0138">
              <w:rPr>
                <w:rFonts w:ascii="FS Elliot" w:eastAsia="Times New Roman" w:hAnsi="FS Elliot" w:cs="Noto Sans"/>
                <w:sz w:val="20"/>
                <w:szCs w:val="20"/>
                <w:lang w:eastAsia="en-GB"/>
              </w:rPr>
              <w:t xml:space="preserve">execution and refinement </w:t>
            </w:r>
            <w:r w:rsidR="004029A6" w:rsidRPr="00EF0138">
              <w:rPr>
                <w:rFonts w:ascii="FS Elliot" w:eastAsia="Times New Roman" w:hAnsi="FS Elliot" w:cs="Noto Sans"/>
                <w:sz w:val="20"/>
                <w:szCs w:val="20"/>
                <w:lang w:eastAsia="en-GB"/>
              </w:rPr>
              <w:t>of</w:t>
            </w:r>
            <w:r w:rsidR="00D30074" w:rsidRPr="00EF0138">
              <w:rPr>
                <w:rFonts w:ascii="FS Elliot" w:eastAsia="Times New Roman" w:hAnsi="FS Elliot" w:cs="Noto Sans"/>
                <w:sz w:val="20"/>
                <w:szCs w:val="20"/>
                <w:lang w:eastAsia="en-GB"/>
              </w:rPr>
              <w:t xml:space="preserve"> </w:t>
            </w:r>
            <w:r w:rsidR="00FB5297" w:rsidRPr="00EF0138">
              <w:rPr>
                <w:rFonts w:ascii="FS Elliot" w:eastAsia="Times New Roman" w:hAnsi="FS Elliot" w:cs="Noto Sans"/>
                <w:sz w:val="20"/>
                <w:szCs w:val="20"/>
                <w:lang w:eastAsia="en-GB"/>
              </w:rPr>
              <w:t xml:space="preserve">a </w:t>
            </w:r>
            <w:r w:rsidR="00491683" w:rsidRPr="00EF0138">
              <w:rPr>
                <w:rFonts w:ascii="FS Elliot" w:eastAsia="Times New Roman" w:hAnsi="FS Elliot" w:cs="Noto Sans"/>
                <w:sz w:val="20"/>
                <w:szCs w:val="20"/>
                <w:lang w:eastAsia="en-GB"/>
              </w:rPr>
              <w:t>high-level</w:t>
            </w:r>
            <w:r w:rsidR="00A578AF" w:rsidRPr="00EF0138">
              <w:rPr>
                <w:rFonts w:ascii="FS Elliot" w:eastAsia="Times New Roman" w:hAnsi="FS Elliot" w:cs="Noto Sans"/>
                <w:sz w:val="20"/>
                <w:szCs w:val="20"/>
                <w:lang w:eastAsia="en-GB"/>
              </w:rPr>
              <w:t xml:space="preserve"> </w:t>
            </w:r>
            <w:r w:rsidR="00FF321C" w:rsidRPr="00EF0138">
              <w:rPr>
                <w:rFonts w:ascii="FS Elliot" w:eastAsia="Times New Roman" w:hAnsi="FS Elliot" w:cs="Noto Sans"/>
                <w:sz w:val="20"/>
                <w:szCs w:val="20"/>
                <w:lang w:eastAsia="en-GB"/>
              </w:rPr>
              <w:t xml:space="preserve">portfolio </w:t>
            </w:r>
            <w:r w:rsidR="00827551" w:rsidRPr="00EF0138">
              <w:rPr>
                <w:rFonts w:ascii="FS Elliot" w:eastAsia="Times New Roman" w:hAnsi="FS Elliot" w:cs="Noto Sans"/>
                <w:sz w:val="20"/>
                <w:szCs w:val="20"/>
                <w:lang w:eastAsia="en-GB"/>
              </w:rPr>
              <w:t>strategy</w:t>
            </w:r>
            <w:r w:rsidR="00166D5D" w:rsidRPr="00EF0138">
              <w:rPr>
                <w:rFonts w:ascii="FS Elliot" w:eastAsia="Times New Roman" w:hAnsi="FS Elliot" w:cs="Noto Sans"/>
                <w:sz w:val="20"/>
                <w:szCs w:val="20"/>
                <w:lang w:eastAsia="en-GB"/>
              </w:rPr>
              <w:t xml:space="preserve"> </w:t>
            </w:r>
            <w:r w:rsidR="00BC3C46" w:rsidRPr="00EF0138">
              <w:rPr>
                <w:rFonts w:ascii="FS Elliot" w:eastAsia="Times New Roman" w:hAnsi="FS Elliot" w:cs="Noto Sans"/>
                <w:sz w:val="20"/>
                <w:szCs w:val="20"/>
                <w:lang w:eastAsia="en-GB"/>
              </w:rPr>
              <w:t xml:space="preserve">across the </w:t>
            </w:r>
            <w:r w:rsidR="00105671" w:rsidRPr="00EF0138">
              <w:rPr>
                <w:rFonts w:ascii="FS Elliot" w:eastAsia="Times New Roman" w:hAnsi="FS Elliot" w:cs="Noto Sans"/>
                <w:sz w:val="20"/>
                <w:szCs w:val="20"/>
                <w:lang w:eastAsia="en-GB"/>
              </w:rPr>
              <w:t>Group</w:t>
            </w:r>
            <w:r w:rsidR="00BC3C46" w:rsidRPr="00EF0138">
              <w:rPr>
                <w:rFonts w:ascii="FS Elliot" w:eastAsia="Times New Roman" w:hAnsi="FS Elliot" w:cs="Noto Sans"/>
                <w:sz w:val="20"/>
                <w:szCs w:val="20"/>
                <w:lang w:eastAsia="en-GB"/>
              </w:rPr>
              <w:t xml:space="preserve">, </w:t>
            </w:r>
            <w:r w:rsidR="00DF1D54" w:rsidRPr="00EF0138">
              <w:rPr>
                <w:rFonts w:ascii="FS Elliot" w:eastAsia="Times New Roman" w:hAnsi="FS Elliot" w:cs="Noto Sans"/>
                <w:sz w:val="20"/>
                <w:szCs w:val="20"/>
                <w:lang w:eastAsia="en-GB"/>
              </w:rPr>
              <w:t xml:space="preserve">as well as </w:t>
            </w:r>
            <w:r w:rsidR="00A578AF" w:rsidRPr="00EF0138">
              <w:rPr>
                <w:rFonts w:ascii="FS Elliot" w:eastAsia="Times New Roman" w:hAnsi="FS Elliot" w:cs="Noto Sans"/>
                <w:sz w:val="20"/>
                <w:szCs w:val="20"/>
                <w:lang w:eastAsia="en-GB"/>
              </w:rPr>
              <w:t xml:space="preserve">deep </w:t>
            </w:r>
            <w:r w:rsidR="00BC3C46" w:rsidRPr="00EF0138">
              <w:rPr>
                <w:rFonts w:ascii="FS Elliot" w:eastAsia="Times New Roman" w:hAnsi="FS Elliot" w:cs="Noto Sans"/>
                <w:sz w:val="20"/>
                <w:szCs w:val="20"/>
                <w:lang w:eastAsia="en-GB"/>
              </w:rPr>
              <w:t xml:space="preserve">dive </w:t>
            </w:r>
            <w:r w:rsidR="00A578AF" w:rsidRPr="00EF0138">
              <w:rPr>
                <w:rFonts w:ascii="FS Elliot" w:eastAsia="Times New Roman" w:hAnsi="FS Elliot" w:cs="Noto Sans"/>
                <w:sz w:val="20"/>
                <w:szCs w:val="20"/>
                <w:lang w:eastAsia="en-GB"/>
              </w:rPr>
              <w:t xml:space="preserve">into </w:t>
            </w:r>
            <w:r w:rsidR="00C54B1B" w:rsidRPr="00EF0138">
              <w:rPr>
                <w:rFonts w:ascii="FS Elliot" w:eastAsia="Times New Roman" w:hAnsi="FS Elliot" w:cs="Noto Sans"/>
                <w:sz w:val="20"/>
                <w:szCs w:val="20"/>
                <w:lang w:eastAsia="en-GB"/>
              </w:rPr>
              <w:t xml:space="preserve">special projects </w:t>
            </w:r>
            <w:r w:rsidR="0042076D" w:rsidRPr="00EF0138">
              <w:rPr>
                <w:rFonts w:ascii="FS Elliot" w:eastAsia="Times New Roman" w:hAnsi="FS Elliot" w:cs="Noto Sans"/>
                <w:sz w:val="20"/>
                <w:szCs w:val="20"/>
                <w:lang w:eastAsia="en-GB"/>
              </w:rPr>
              <w:t xml:space="preserve">and </w:t>
            </w:r>
            <w:r w:rsidR="00FF321C" w:rsidRPr="00EF0138">
              <w:rPr>
                <w:rFonts w:ascii="FS Elliot" w:eastAsia="Times New Roman" w:hAnsi="FS Elliot" w:cs="Noto Sans"/>
                <w:sz w:val="20"/>
                <w:szCs w:val="20"/>
                <w:lang w:eastAsia="en-GB"/>
              </w:rPr>
              <w:t>strategic</w:t>
            </w:r>
            <w:r w:rsidR="0042076D" w:rsidRPr="00EF0138">
              <w:rPr>
                <w:rFonts w:ascii="FS Elliot" w:eastAsia="Times New Roman" w:hAnsi="FS Elliot" w:cs="Noto Sans"/>
                <w:sz w:val="20"/>
                <w:szCs w:val="20"/>
                <w:lang w:eastAsia="en-GB"/>
              </w:rPr>
              <w:t xml:space="preserve"> </w:t>
            </w:r>
            <w:r w:rsidR="00C54B1B" w:rsidRPr="00EF0138">
              <w:rPr>
                <w:rFonts w:ascii="FS Elliot" w:eastAsia="Times New Roman" w:hAnsi="FS Elliot" w:cs="Noto Sans"/>
                <w:sz w:val="20"/>
                <w:szCs w:val="20"/>
                <w:lang w:eastAsia="en-GB"/>
              </w:rPr>
              <w:t xml:space="preserve">support </w:t>
            </w:r>
            <w:r w:rsidR="0042076D" w:rsidRPr="00EF0138">
              <w:rPr>
                <w:rFonts w:ascii="FS Elliot" w:eastAsia="Times New Roman" w:hAnsi="FS Elliot" w:cs="Noto Sans"/>
                <w:sz w:val="20"/>
                <w:szCs w:val="20"/>
                <w:lang w:eastAsia="en-GB"/>
              </w:rPr>
              <w:t>for</w:t>
            </w:r>
            <w:r w:rsidR="00FA1EB5" w:rsidRPr="00EF0138">
              <w:rPr>
                <w:rFonts w:ascii="FS Elliot" w:eastAsia="Times New Roman" w:hAnsi="FS Elliot" w:cs="Noto Sans"/>
                <w:sz w:val="20"/>
                <w:szCs w:val="20"/>
                <w:lang w:eastAsia="en-GB"/>
              </w:rPr>
              <w:t xml:space="preserve"> the </w:t>
            </w:r>
            <w:r w:rsidR="00C54B1B" w:rsidRPr="00EF0138">
              <w:rPr>
                <w:rFonts w:ascii="FS Elliot" w:eastAsia="Times New Roman" w:hAnsi="FS Elliot" w:cs="Noto Sans"/>
                <w:sz w:val="20"/>
                <w:szCs w:val="20"/>
                <w:lang w:eastAsia="en-GB"/>
              </w:rPr>
              <w:t xml:space="preserve">various </w:t>
            </w:r>
            <w:r w:rsidR="007A69A8" w:rsidRPr="00EF0138">
              <w:rPr>
                <w:rFonts w:ascii="FS Elliot" w:eastAsia="Times New Roman" w:hAnsi="FS Elliot" w:cs="Noto Sans"/>
                <w:sz w:val="20"/>
                <w:szCs w:val="20"/>
                <w:lang w:eastAsia="en-GB"/>
              </w:rPr>
              <w:t>Lines of Business</w:t>
            </w:r>
            <w:r w:rsidR="00C54B1B" w:rsidRPr="00EF0138">
              <w:rPr>
                <w:rFonts w:ascii="FS Elliot" w:eastAsia="Times New Roman" w:hAnsi="FS Elliot" w:cs="Noto Sans"/>
                <w:sz w:val="20"/>
                <w:szCs w:val="20"/>
                <w:lang w:eastAsia="en-GB"/>
              </w:rPr>
              <w:t xml:space="preserve">. It </w:t>
            </w:r>
            <w:r w:rsidRPr="00EF0138">
              <w:rPr>
                <w:rFonts w:ascii="FS Elliot" w:eastAsia="Times New Roman" w:hAnsi="FS Elliot" w:cs="Noto Sans"/>
                <w:sz w:val="20"/>
                <w:szCs w:val="20"/>
                <w:lang w:eastAsia="en-GB"/>
              </w:rPr>
              <w:t xml:space="preserve">has a strong focus on </w:t>
            </w:r>
            <w:r w:rsidR="00CF71CA" w:rsidRPr="00EF0138">
              <w:rPr>
                <w:rFonts w:ascii="FS Elliot" w:eastAsia="Times New Roman" w:hAnsi="FS Elliot" w:cs="Noto Sans"/>
                <w:sz w:val="20"/>
                <w:szCs w:val="20"/>
                <w:lang w:eastAsia="en-GB"/>
              </w:rPr>
              <w:t xml:space="preserve">strategy </w:t>
            </w:r>
            <w:r w:rsidR="00105671" w:rsidRPr="00EF0138">
              <w:rPr>
                <w:rFonts w:ascii="FS Elliot" w:eastAsia="Times New Roman" w:hAnsi="FS Elliot" w:cs="Noto Sans"/>
                <w:sz w:val="20"/>
                <w:szCs w:val="20"/>
                <w:lang w:eastAsia="en-GB"/>
              </w:rPr>
              <w:t>execution</w:t>
            </w:r>
            <w:r w:rsidR="00CF71CA" w:rsidRPr="00EF0138">
              <w:rPr>
                <w:rFonts w:ascii="FS Elliot" w:eastAsia="Times New Roman" w:hAnsi="FS Elliot" w:cs="Noto Sans"/>
                <w:sz w:val="20"/>
                <w:szCs w:val="20"/>
                <w:lang w:eastAsia="en-GB"/>
              </w:rPr>
              <w:t xml:space="preserve">, </w:t>
            </w:r>
            <w:r w:rsidR="0066571F" w:rsidRPr="00EF0138">
              <w:rPr>
                <w:rFonts w:ascii="FS Elliot" w:eastAsia="Times New Roman" w:hAnsi="FS Elliot" w:cs="Noto Sans"/>
                <w:sz w:val="20"/>
                <w:szCs w:val="20"/>
                <w:lang w:eastAsia="en-GB"/>
              </w:rPr>
              <w:t>market insight</w:t>
            </w:r>
            <w:r w:rsidRPr="00EF0138">
              <w:rPr>
                <w:rFonts w:ascii="FS Elliot" w:eastAsia="Times New Roman" w:hAnsi="FS Elliot" w:cs="Noto Sans"/>
                <w:sz w:val="20"/>
                <w:szCs w:val="20"/>
                <w:lang w:eastAsia="en-GB"/>
              </w:rPr>
              <w:t xml:space="preserve">, </w:t>
            </w:r>
            <w:r w:rsidR="004869B2" w:rsidRPr="00EF0138">
              <w:rPr>
                <w:rFonts w:ascii="FS Elliot" w:eastAsia="Times New Roman" w:hAnsi="FS Elliot" w:cs="Noto Sans"/>
                <w:sz w:val="20"/>
                <w:szCs w:val="20"/>
                <w:lang w:eastAsia="en-GB"/>
              </w:rPr>
              <w:t xml:space="preserve">thought leadership, </w:t>
            </w:r>
            <w:r w:rsidR="00491683" w:rsidRPr="00EF0138">
              <w:rPr>
                <w:rFonts w:ascii="FS Elliot" w:eastAsia="Times New Roman" w:hAnsi="FS Elliot" w:cs="Noto Sans"/>
                <w:sz w:val="20"/>
                <w:szCs w:val="20"/>
                <w:lang w:eastAsia="en-GB"/>
              </w:rPr>
              <w:t xml:space="preserve">and </w:t>
            </w:r>
            <w:r w:rsidR="003B6435" w:rsidRPr="00EF0138">
              <w:rPr>
                <w:rFonts w:ascii="FS Elliot" w:eastAsia="Times New Roman" w:hAnsi="FS Elliot" w:cs="Noto Sans"/>
                <w:sz w:val="20"/>
                <w:szCs w:val="20"/>
                <w:lang w:eastAsia="en-GB"/>
              </w:rPr>
              <w:t xml:space="preserve">innovation </w:t>
            </w:r>
            <w:r w:rsidR="00A33FB6" w:rsidRPr="00EF0138">
              <w:rPr>
                <w:rFonts w:ascii="FS Elliot" w:eastAsia="Times New Roman" w:hAnsi="FS Elliot" w:cs="Noto Sans"/>
                <w:sz w:val="20"/>
                <w:szCs w:val="20"/>
                <w:lang w:eastAsia="en-GB"/>
              </w:rPr>
              <w:t>&amp;</w:t>
            </w:r>
            <w:r w:rsidR="003B6435" w:rsidRPr="00EF0138">
              <w:rPr>
                <w:rFonts w:ascii="FS Elliot" w:eastAsia="Times New Roman" w:hAnsi="FS Elliot" w:cs="Noto Sans"/>
                <w:sz w:val="20"/>
                <w:szCs w:val="20"/>
                <w:lang w:eastAsia="en-GB"/>
              </w:rPr>
              <w:t xml:space="preserve"> new opportunity assessment</w:t>
            </w:r>
            <w:r w:rsidR="00EC2FBE" w:rsidRPr="00EF0138">
              <w:rPr>
                <w:rFonts w:ascii="FS Elliot" w:eastAsia="Times New Roman" w:hAnsi="FS Elliot" w:cs="Noto Sans"/>
                <w:sz w:val="20"/>
                <w:szCs w:val="20"/>
                <w:lang w:eastAsia="en-GB"/>
              </w:rPr>
              <w:t>.</w:t>
            </w:r>
            <w:r w:rsidR="00742201" w:rsidRPr="00EF0138">
              <w:rPr>
                <w:rFonts w:ascii="FS Elliot" w:eastAsia="Times New Roman" w:hAnsi="FS Elliot" w:cs="Noto Sans"/>
                <w:sz w:val="20"/>
                <w:szCs w:val="20"/>
                <w:lang w:eastAsia="en-GB"/>
              </w:rPr>
              <w:t xml:space="preserve"> </w:t>
            </w:r>
            <w:r w:rsidR="00EC2FBE" w:rsidRPr="00527593">
              <w:rPr>
                <w:rFonts w:ascii="FS Elliot" w:hAnsi="FS Elliot"/>
                <w:sz w:val="20"/>
                <w:szCs w:val="20"/>
              </w:rPr>
              <w:t>This role requires</w:t>
            </w:r>
            <w:r w:rsidR="003311FF" w:rsidRPr="00527593">
              <w:rPr>
                <w:rFonts w:ascii="FS Elliot" w:hAnsi="FS Elliot"/>
                <w:sz w:val="20"/>
                <w:szCs w:val="20"/>
              </w:rPr>
              <w:t xml:space="preserve"> working with</w:t>
            </w:r>
            <w:r w:rsidR="004C0DFB" w:rsidRPr="00527593">
              <w:rPr>
                <w:rFonts w:ascii="FS Elliot" w:hAnsi="FS Elliot"/>
                <w:sz w:val="20"/>
                <w:szCs w:val="20"/>
              </w:rPr>
              <w:t xml:space="preserve"> a high level of ambiguity and changing priorities to meet the</w:t>
            </w:r>
            <w:r w:rsidR="00A33FB6" w:rsidRPr="00527593">
              <w:rPr>
                <w:rFonts w:ascii="FS Elliot" w:hAnsi="FS Elliot"/>
                <w:sz w:val="20"/>
                <w:szCs w:val="20"/>
              </w:rPr>
              <w:t xml:space="preserve"> </w:t>
            </w:r>
            <w:r w:rsidR="00A33FB6" w:rsidRPr="00527593">
              <w:rPr>
                <w:rFonts w:ascii="FS Elliot" w:hAnsi="FS Elliot"/>
                <w:sz w:val="20"/>
                <w:szCs w:val="20"/>
              </w:rPr>
              <w:lastRenderedPageBreak/>
              <w:t>evolving</w:t>
            </w:r>
            <w:r w:rsidR="004C0DFB" w:rsidRPr="00527593">
              <w:rPr>
                <w:rFonts w:ascii="FS Elliot" w:hAnsi="FS Elliot"/>
                <w:sz w:val="20"/>
                <w:szCs w:val="20"/>
              </w:rPr>
              <w:t xml:space="preserve"> demands of the business</w:t>
            </w:r>
            <w:r w:rsidR="008917B8" w:rsidRPr="00527593">
              <w:rPr>
                <w:rFonts w:ascii="FS Elliot" w:hAnsi="FS Elliot"/>
                <w:sz w:val="20"/>
                <w:szCs w:val="20"/>
              </w:rPr>
              <w:t xml:space="preserve"> with the ability to </w:t>
            </w:r>
            <w:r w:rsidR="00BC5E77" w:rsidRPr="00527593">
              <w:rPr>
                <w:rFonts w:ascii="FS Elliot" w:hAnsi="FS Elliot"/>
                <w:sz w:val="20"/>
                <w:szCs w:val="20"/>
              </w:rPr>
              <w:t>drive strategic prioritisation</w:t>
            </w:r>
            <w:r w:rsidR="00527593">
              <w:rPr>
                <w:rFonts w:ascii="FS Elliot" w:hAnsi="FS Elliot"/>
                <w:sz w:val="20"/>
                <w:szCs w:val="20"/>
              </w:rPr>
              <w:t>, including when there</w:t>
            </w:r>
            <w:r w:rsidR="00527593" w:rsidRPr="00527593">
              <w:rPr>
                <w:rFonts w:ascii="FS Elliot" w:hAnsi="FS Elliot"/>
                <w:sz w:val="20"/>
                <w:szCs w:val="20"/>
              </w:rPr>
              <w:t xml:space="preserve"> is</w:t>
            </w:r>
            <w:r w:rsidR="00104287" w:rsidRPr="00527593">
              <w:rPr>
                <w:rFonts w:ascii="FS Elliot" w:hAnsi="FS Elliot"/>
                <w:sz w:val="20"/>
                <w:szCs w:val="20"/>
              </w:rPr>
              <w:t xml:space="preserve"> incomplete data or evidence.</w:t>
            </w:r>
          </w:p>
        </w:tc>
      </w:tr>
      <w:tr w:rsidR="006377CA" w:rsidRPr="002C6516" w14:paraId="162790A5" w14:textId="77777777" w:rsidTr="00CC0D59">
        <w:trPr>
          <w:trHeight w:val="233"/>
        </w:trPr>
        <w:tc>
          <w:tcPr>
            <w:tcW w:w="10319" w:type="dxa"/>
            <w:gridSpan w:val="4"/>
            <w:tcBorders>
              <w:top w:val="single" w:sz="4" w:space="0" w:color="520D5D"/>
              <w:left w:val="single" w:sz="4" w:space="0" w:color="520D5D"/>
              <w:bottom w:val="single" w:sz="4" w:space="0" w:color="520D5D"/>
              <w:right w:val="single" w:sz="4" w:space="0" w:color="520D5D"/>
            </w:tcBorders>
            <w:shd w:val="clear" w:color="auto" w:fill="00E6B8"/>
            <w:vAlign w:val="center"/>
          </w:tcPr>
          <w:p w14:paraId="2B667F1F" w14:textId="77777777" w:rsidR="006377CA" w:rsidRPr="001E2C4A" w:rsidRDefault="006377CA" w:rsidP="00CC0D59">
            <w:pPr>
              <w:spacing w:beforeLines="60" w:before="144" w:afterLines="60" w:after="144" w:line="240" w:lineRule="auto"/>
              <w:rPr>
                <w:rFonts w:ascii="FS Elliot" w:hAnsi="FS Elliot" w:cs="Arial"/>
                <w:b/>
                <w:bCs/>
                <w:color w:val="0D2835"/>
                <w:sz w:val="24"/>
                <w:szCs w:val="24"/>
              </w:rPr>
            </w:pPr>
            <w:r>
              <w:rPr>
                <w:rFonts w:ascii="FS Elliot" w:hAnsi="FS Elliot" w:cs="Arial"/>
                <w:b/>
                <w:bCs/>
                <w:color w:val="0D2835"/>
                <w:sz w:val="24"/>
                <w:szCs w:val="24"/>
              </w:rPr>
              <w:lastRenderedPageBreak/>
              <w:t>Your R</w:t>
            </w:r>
            <w:r w:rsidRPr="001E2C4A">
              <w:rPr>
                <w:rFonts w:ascii="FS Elliot" w:hAnsi="FS Elliot" w:cs="Arial"/>
                <w:b/>
                <w:bCs/>
                <w:color w:val="0D2835"/>
                <w:sz w:val="24"/>
                <w:szCs w:val="24"/>
              </w:rPr>
              <w:t xml:space="preserve">esponsibilities &amp; </w:t>
            </w:r>
            <w:r>
              <w:rPr>
                <w:rFonts w:ascii="FS Elliot" w:hAnsi="FS Elliot" w:cs="Arial"/>
                <w:b/>
                <w:bCs/>
                <w:color w:val="0D2835"/>
                <w:sz w:val="24"/>
                <w:szCs w:val="24"/>
              </w:rPr>
              <w:t>A</w:t>
            </w:r>
            <w:r w:rsidRPr="001E2C4A">
              <w:rPr>
                <w:rFonts w:ascii="FS Elliot" w:hAnsi="FS Elliot" w:cs="Arial"/>
                <w:b/>
                <w:bCs/>
                <w:color w:val="0D2835"/>
                <w:sz w:val="24"/>
                <w:szCs w:val="24"/>
              </w:rPr>
              <w:t>ccountabilities:</w:t>
            </w:r>
          </w:p>
        </w:tc>
      </w:tr>
      <w:tr w:rsidR="006377CA" w:rsidRPr="002C6516" w14:paraId="3C28BA5E" w14:textId="77777777" w:rsidTr="00C36F75">
        <w:trPr>
          <w:trHeight w:val="14004"/>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2B754C0C" w14:textId="378037B4" w:rsidR="009C087D" w:rsidRPr="00EF0138" w:rsidRDefault="009C087D" w:rsidP="003A432C">
            <w:pPr>
              <w:rPr>
                <w:rFonts w:ascii="FS Elliot" w:eastAsia="Times New Roman" w:hAnsi="FS Elliot" w:cs="Helvetica"/>
                <w:iCs/>
                <w:sz w:val="20"/>
                <w:szCs w:val="20"/>
                <w:lang w:eastAsia="en-GB"/>
              </w:rPr>
            </w:pPr>
            <w:bookmarkStart w:id="0" w:name="_Hlk96940548"/>
            <w:bookmarkStart w:id="1" w:name="_Hlk79398030"/>
            <w:r w:rsidRPr="002C2A01">
              <w:rPr>
                <w:rFonts w:ascii="FS Elliot" w:eastAsia="Times New Roman" w:hAnsi="FS Elliot" w:cs="Helvetica"/>
                <w:b/>
                <w:bCs/>
                <w:iCs/>
                <w:sz w:val="20"/>
                <w:szCs w:val="20"/>
                <w:lang w:eastAsia="en-GB"/>
              </w:rPr>
              <w:lastRenderedPageBreak/>
              <w:t>Strategy Execution, Sequencing &amp; Value Delivery</w:t>
            </w:r>
          </w:p>
          <w:p w14:paraId="4DF32ABF"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Own the translation of Group strategy into executable plans, ensuring initiatives are clearly defined, prioritised, and sequenced to deliver strategic outcomes</w:t>
            </w:r>
          </w:p>
          <w:p w14:paraId="04BBB8AF"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 xml:space="preserve">Ensure </w:t>
            </w:r>
            <w:proofErr w:type="spellStart"/>
            <w:r w:rsidRPr="00EF0138">
              <w:rPr>
                <w:rFonts w:ascii="FS Elliot" w:eastAsia="Times New Roman" w:hAnsi="FS Elliot" w:cs="Helvetica"/>
                <w:iCs/>
                <w:sz w:val="20"/>
                <w:szCs w:val="20"/>
                <w:lang w:eastAsia="en-GB"/>
              </w:rPr>
              <w:t>LoB</w:t>
            </w:r>
            <w:proofErr w:type="spellEnd"/>
            <w:r w:rsidRPr="00EF0138">
              <w:rPr>
                <w:rFonts w:ascii="FS Elliot" w:eastAsia="Times New Roman" w:hAnsi="FS Elliot" w:cs="Helvetica"/>
                <w:iCs/>
                <w:sz w:val="20"/>
                <w:szCs w:val="20"/>
                <w:lang w:eastAsia="en-GB"/>
              </w:rPr>
              <w:t xml:space="preserve"> and </w:t>
            </w:r>
            <w:proofErr w:type="spellStart"/>
            <w:r w:rsidRPr="00EF0138">
              <w:rPr>
                <w:rFonts w:ascii="FS Elliot" w:eastAsia="Times New Roman" w:hAnsi="FS Elliot" w:cs="Helvetica"/>
                <w:iCs/>
                <w:sz w:val="20"/>
                <w:szCs w:val="20"/>
                <w:lang w:eastAsia="en-GB"/>
              </w:rPr>
              <w:t>CoE</w:t>
            </w:r>
            <w:proofErr w:type="spellEnd"/>
            <w:r w:rsidRPr="00EF0138">
              <w:rPr>
                <w:rFonts w:ascii="FS Elliot" w:eastAsia="Times New Roman" w:hAnsi="FS Elliot" w:cs="Helvetica"/>
                <w:iCs/>
                <w:sz w:val="20"/>
                <w:szCs w:val="20"/>
                <w:lang w:eastAsia="en-GB"/>
              </w:rPr>
              <w:t xml:space="preserve"> strategies are robust, aligned, and optimised for delivery, with clear trade-offs and dependencies understood</w:t>
            </w:r>
          </w:p>
          <w:p w14:paraId="30A8B624"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Identify and define key execution levers (commercial, operational, product, pricing, distribution) required to deliver strategic goals</w:t>
            </w:r>
          </w:p>
          <w:p w14:paraId="53604F21"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Drive clarity on proposition sequencing and roadmap development, ensuring the right initiatives are delivered at the right time to maximise customer and commercial impact</w:t>
            </w:r>
          </w:p>
          <w:p w14:paraId="30C88CD7"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Challenge plans to ensure they are realistic, deliverable, and value-accretive</w:t>
            </w:r>
          </w:p>
          <w:p w14:paraId="35DD91FC" w14:textId="77777777" w:rsidR="00E22F28" w:rsidRPr="00EF0138" w:rsidRDefault="00E22F28" w:rsidP="00E22F28">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Monitor delivery against strategic outcomes, identifying risks, delays, or underperformance early</w:t>
            </w:r>
          </w:p>
          <w:p w14:paraId="103634CF" w14:textId="77777777" w:rsidR="00E22F28" w:rsidRPr="00EF0138" w:rsidRDefault="00E22F28" w:rsidP="00E22F28">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Drive corrective action and re-prioritisation, ensuring pace and focus are maintained</w:t>
            </w:r>
          </w:p>
          <w:p w14:paraId="0A94AEE3" w14:textId="77777777" w:rsidR="00E22F28" w:rsidRPr="00EF0138" w:rsidRDefault="00E22F28" w:rsidP="00E22F28">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Embed a culture of accountability, transparency, and delivery discipline</w:t>
            </w:r>
          </w:p>
          <w:p w14:paraId="18CFE482" w14:textId="30C9E705" w:rsidR="009C087D" w:rsidRPr="00EF0138" w:rsidRDefault="009C087D" w:rsidP="003B1694">
            <w:pPr>
              <w:rPr>
                <w:rFonts w:ascii="FS Elliot" w:eastAsia="Times New Roman" w:hAnsi="FS Elliot" w:cs="Helvetica"/>
                <w:iCs/>
                <w:sz w:val="20"/>
                <w:szCs w:val="20"/>
                <w:lang w:eastAsia="en-GB"/>
              </w:rPr>
            </w:pPr>
          </w:p>
          <w:p w14:paraId="7A7DFEE1" w14:textId="45C8BAC8" w:rsidR="009C087D" w:rsidRPr="00EF0138" w:rsidRDefault="002C2A01" w:rsidP="00F0252C">
            <w:pPr>
              <w:rPr>
                <w:rFonts w:ascii="FS Elliot" w:eastAsia="Times New Roman" w:hAnsi="FS Elliot" w:cs="Helvetica"/>
                <w:iCs/>
                <w:sz w:val="20"/>
                <w:szCs w:val="20"/>
                <w:lang w:eastAsia="en-GB"/>
              </w:rPr>
            </w:pPr>
            <w:r>
              <w:rPr>
                <w:rFonts w:ascii="FS Elliot" w:eastAsia="Times New Roman" w:hAnsi="FS Elliot" w:cs="Helvetica"/>
                <w:b/>
                <w:bCs/>
                <w:iCs/>
                <w:sz w:val="20"/>
                <w:szCs w:val="20"/>
                <w:lang w:eastAsia="en-GB"/>
              </w:rPr>
              <w:t xml:space="preserve">Strategic </w:t>
            </w:r>
            <w:r w:rsidR="009C087D" w:rsidRPr="002C2A01">
              <w:rPr>
                <w:rFonts w:ascii="FS Elliot" w:eastAsia="Times New Roman" w:hAnsi="FS Elliot" w:cs="Helvetica"/>
                <w:b/>
                <w:bCs/>
                <w:iCs/>
                <w:sz w:val="20"/>
                <w:szCs w:val="20"/>
                <w:lang w:eastAsia="en-GB"/>
              </w:rPr>
              <w:t>Modelling, Analysis &amp; Decision Support</w:t>
            </w:r>
          </w:p>
          <w:p w14:paraId="4EA7EBA8"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Lead and personally contribute to financial modelling, scenario analysis, and strategic business cases to underpin decision making</w:t>
            </w:r>
          </w:p>
          <w:p w14:paraId="1B0877DB"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Use data, performance insight, and commercial metrics to evaluate options, prioritise initiatives, and guide trade-offs</w:t>
            </w:r>
          </w:p>
          <w:p w14:paraId="2EEACEA6"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Translate complex analysis into clear, actionable recommendations for senior stakeholders and the Board</w:t>
            </w:r>
          </w:p>
          <w:p w14:paraId="010671BA"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Ensure strategic choices are grounded in robust evidence, commercial logic, and delivery feasibility</w:t>
            </w:r>
          </w:p>
          <w:p w14:paraId="105D34F2" w14:textId="77777777" w:rsidR="005C1ED7" w:rsidRPr="00EF0138" w:rsidRDefault="005C1ED7" w:rsidP="005C1ED7">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Lead data-driven horizon scanning, identifying future growth opportunities and disruptive trends</w:t>
            </w:r>
          </w:p>
          <w:p w14:paraId="62C4D9E4" w14:textId="77777777" w:rsidR="005C1ED7" w:rsidRPr="00EF0138" w:rsidRDefault="005C1ED7" w:rsidP="005C1ED7">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Use commercial and market analysis to assess attractiveness of opportunities and inform strategic shifts</w:t>
            </w:r>
          </w:p>
          <w:p w14:paraId="34E7DF96" w14:textId="77777777" w:rsidR="005C1ED7" w:rsidRPr="00EF0138" w:rsidRDefault="005C1ED7" w:rsidP="005C1ED7">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Ensure the organisation is forward-looking, not just execution-focused on current plans</w:t>
            </w:r>
          </w:p>
          <w:p w14:paraId="2D47447D" w14:textId="4759EA40" w:rsidR="005C1ED7" w:rsidRPr="00EF0138" w:rsidRDefault="00CC305B" w:rsidP="009D455E">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Continuously evolve the strategy based on</w:t>
            </w:r>
            <w:r w:rsidR="00EC0114" w:rsidRPr="00EF0138">
              <w:rPr>
                <w:rFonts w:ascii="FS Elliot" w:eastAsia="Times New Roman" w:hAnsi="FS Elliot" w:cs="Helvetica"/>
                <w:iCs/>
                <w:sz w:val="20"/>
                <w:szCs w:val="20"/>
                <w:lang w:eastAsia="en-GB"/>
              </w:rPr>
              <w:t xml:space="preserve"> </w:t>
            </w:r>
            <w:r w:rsidR="009D455E" w:rsidRPr="00EF0138">
              <w:rPr>
                <w:rFonts w:ascii="FS Elliot" w:eastAsia="Times New Roman" w:hAnsi="FS Elliot" w:cs="Helvetica"/>
                <w:iCs/>
                <w:sz w:val="20"/>
                <w:szCs w:val="20"/>
                <w:lang w:eastAsia="en-GB"/>
              </w:rPr>
              <w:t>delivery and OKR performance, market dynamics, emerging risks and opportunities</w:t>
            </w:r>
            <w:r w:rsidRPr="00EF0138">
              <w:rPr>
                <w:rFonts w:ascii="FS Elliot" w:eastAsia="Times New Roman" w:hAnsi="FS Elliot" w:cs="Helvetica"/>
                <w:iCs/>
                <w:sz w:val="20"/>
                <w:szCs w:val="20"/>
                <w:lang w:eastAsia="en-GB"/>
              </w:rPr>
              <w:t xml:space="preserve"> </w:t>
            </w:r>
          </w:p>
          <w:p w14:paraId="6F45A19E" w14:textId="3368B485" w:rsidR="009C087D" w:rsidRPr="00EF0138" w:rsidRDefault="009C087D" w:rsidP="00F0252C">
            <w:pPr>
              <w:ind w:left="360"/>
              <w:rPr>
                <w:rFonts w:ascii="FS Elliot" w:eastAsia="Times New Roman" w:hAnsi="FS Elliot" w:cs="Helvetica"/>
                <w:iCs/>
                <w:sz w:val="20"/>
                <w:szCs w:val="20"/>
                <w:lang w:eastAsia="en-GB"/>
              </w:rPr>
            </w:pPr>
          </w:p>
          <w:p w14:paraId="5D561B51" w14:textId="3283113A" w:rsidR="009C087D" w:rsidRPr="002C2A01" w:rsidRDefault="009C087D" w:rsidP="00F0252C">
            <w:pPr>
              <w:rPr>
                <w:rFonts w:ascii="FS Elliot" w:eastAsia="Times New Roman" w:hAnsi="FS Elliot" w:cs="Helvetica"/>
                <w:b/>
                <w:bCs/>
                <w:iCs/>
                <w:sz w:val="20"/>
                <w:szCs w:val="20"/>
                <w:lang w:eastAsia="en-GB"/>
              </w:rPr>
            </w:pPr>
            <w:r w:rsidRPr="002C2A01">
              <w:rPr>
                <w:rFonts w:ascii="FS Elliot" w:eastAsia="Times New Roman" w:hAnsi="FS Elliot" w:cs="Helvetica"/>
                <w:b/>
                <w:bCs/>
                <w:iCs/>
                <w:sz w:val="20"/>
                <w:szCs w:val="20"/>
                <w:lang w:eastAsia="en-GB"/>
              </w:rPr>
              <w:t xml:space="preserve">Alignment &amp; Strategic </w:t>
            </w:r>
            <w:r w:rsidR="00C30C44" w:rsidRPr="002C2A01">
              <w:rPr>
                <w:rFonts w:ascii="FS Elliot" w:eastAsia="Times New Roman" w:hAnsi="FS Elliot" w:cs="Helvetica"/>
                <w:b/>
                <w:bCs/>
                <w:iCs/>
                <w:sz w:val="20"/>
                <w:szCs w:val="20"/>
                <w:lang w:eastAsia="en-GB"/>
              </w:rPr>
              <w:t>Leadership</w:t>
            </w:r>
          </w:p>
          <w:p w14:paraId="4B62CD9D"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 xml:space="preserve">Ensure a clear and enforced “golden thread” from Group strategy through to </w:t>
            </w:r>
            <w:proofErr w:type="spellStart"/>
            <w:r w:rsidRPr="00EF0138">
              <w:rPr>
                <w:rFonts w:ascii="FS Elliot" w:eastAsia="Times New Roman" w:hAnsi="FS Elliot" w:cs="Helvetica"/>
                <w:iCs/>
                <w:sz w:val="20"/>
                <w:szCs w:val="20"/>
                <w:lang w:eastAsia="en-GB"/>
              </w:rPr>
              <w:t>LoB</w:t>
            </w:r>
            <w:proofErr w:type="spellEnd"/>
            <w:r w:rsidRPr="00EF0138">
              <w:rPr>
                <w:rFonts w:ascii="FS Elliot" w:eastAsia="Times New Roman" w:hAnsi="FS Elliot" w:cs="Helvetica"/>
                <w:iCs/>
                <w:sz w:val="20"/>
                <w:szCs w:val="20"/>
                <w:lang w:eastAsia="en-GB"/>
              </w:rPr>
              <w:t xml:space="preserve"> plans, OKRs, and delivery roadmaps</w:t>
            </w:r>
          </w:p>
          <w:p w14:paraId="2876DC0D"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Drive consistency in strategic quality, assumptions, and planning standards across the organisation</w:t>
            </w:r>
          </w:p>
          <w:p w14:paraId="72E4944B"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 xml:space="preserve">Actively challenge and stress-test </w:t>
            </w:r>
            <w:proofErr w:type="spellStart"/>
            <w:r w:rsidRPr="00EF0138">
              <w:rPr>
                <w:rFonts w:ascii="FS Elliot" w:eastAsia="Times New Roman" w:hAnsi="FS Elliot" w:cs="Helvetica"/>
                <w:iCs/>
                <w:sz w:val="20"/>
                <w:szCs w:val="20"/>
                <w:lang w:eastAsia="en-GB"/>
              </w:rPr>
              <w:t>LoB</w:t>
            </w:r>
            <w:proofErr w:type="spellEnd"/>
            <w:r w:rsidRPr="00EF0138">
              <w:rPr>
                <w:rFonts w:ascii="FS Elliot" w:eastAsia="Times New Roman" w:hAnsi="FS Elliot" w:cs="Helvetica"/>
                <w:iCs/>
                <w:sz w:val="20"/>
                <w:szCs w:val="20"/>
                <w:lang w:eastAsia="en-GB"/>
              </w:rPr>
              <w:t xml:space="preserve"> strategies to ensure alignment to Group priorities and value creation objectives</w:t>
            </w:r>
          </w:p>
          <w:p w14:paraId="1F56833F" w14:textId="78A4B9C0" w:rsidR="00511FB5" w:rsidRPr="00EF0138" w:rsidRDefault="009C087D" w:rsidP="00C30C44">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Eliminate duplication, misalignment, or sub-scale initiatives through active portfolio management</w:t>
            </w:r>
          </w:p>
          <w:p w14:paraId="489911C1" w14:textId="0742CC92"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Act as a trusted partner to senior leaders, shaping decisions and driving alignment</w:t>
            </w:r>
          </w:p>
          <w:p w14:paraId="334AE983"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Lead high-impact strategic initiatives and problem-solving efforts</w:t>
            </w:r>
          </w:p>
          <w:p w14:paraId="5BED1C9B" w14:textId="77777777" w:rsidR="009C087D" w:rsidRPr="00EF0138" w:rsidRDefault="009C087D" w:rsidP="009C087D">
            <w:pPr>
              <w:pStyle w:val="ListParagraph"/>
              <w:numPr>
                <w:ilvl w:val="0"/>
                <w:numId w:val="7"/>
              </w:numPr>
              <w:rPr>
                <w:rFonts w:ascii="FS Elliot" w:eastAsia="Times New Roman" w:hAnsi="FS Elliot" w:cs="Helvetica"/>
                <w:iCs/>
                <w:sz w:val="20"/>
                <w:szCs w:val="20"/>
                <w:lang w:eastAsia="en-GB"/>
              </w:rPr>
            </w:pPr>
            <w:r w:rsidRPr="00EF0138">
              <w:rPr>
                <w:rFonts w:ascii="FS Elliot" w:eastAsia="Times New Roman" w:hAnsi="FS Elliot" w:cs="Helvetica"/>
                <w:iCs/>
                <w:sz w:val="20"/>
                <w:szCs w:val="20"/>
                <w:lang w:eastAsia="en-GB"/>
              </w:rPr>
              <w:t>Foster a culture of analytical rigour, pace, and outcome-focused delivery</w:t>
            </w:r>
          </w:p>
          <w:p w14:paraId="3BE43096" w14:textId="70D4ED6F" w:rsidR="00700638" w:rsidRPr="00AF557D" w:rsidRDefault="009C087D" w:rsidP="00CF0FDC">
            <w:pPr>
              <w:pStyle w:val="ListParagraph"/>
              <w:numPr>
                <w:ilvl w:val="0"/>
                <w:numId w:val="7"/>
              </w:numPr>
              <w:rPr>
                <w:rFonts w:ascii="FS Elliot" w:eastAsia="Times New Roman" w:hAnsi="FS Elliot" w:cs="Helvetica"/>
                <w:iCs/>
                <w:sz w:val="18"/>
                <w:szCs w:val="18"/>
                <w:lang w:eastAsia="en-GB"/>
              </w:rPr>
            </w:pPr>
            <w:r w:rsidRPr="00EF0138">
              <w:rPr>
                <w:rFonts w:ascii="FS Elliot" w:eastAsia="Times New Roman" w:hAnsi="FS Elliot" w:cs="Helvetica"/>
                <w:iCs/>
                <w:sz w:val="20"/>
                <w:szCs w:val="20"/>
                <w:lang w:eastAsia="en-GB"/>
              </w:rPr>
              <w:t>Role model a hands-on, delivery-oriented approach to strategy</w:t>
            </w:r>
            <w:bookmarkEnd w:id="0"/>
            <w:bookmarkEnd w:id="1"/>
          </w:p>
        </w:tc>
      </w:tr>
      <w:tr w:rsidR="00EC0114" w:rsidRPr="002C6516" w14:paraId="617F375B" w14:textId="77777777" w:rsidTr="00CC0D59">
        <w:trPr>
          <w:trHeight w:val="403"/>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48362D93" w14:textId="77777777" w:rsidR="00EF0138" w:rsidRPr="00C36F75" w:rsidRDefault="00EF0138" w:rsidP="00C36F75">
            <w:pPr>
              <w:rPr>
                <w:rFonts w:ascii="FS Elliot" w:hAnsi="FS Elliot" w:cs="Arial"/>
                <w:sz w:val="18"/>
                <w:szCs w:val="18"/>
              </w:rPr>
            </w:pPr>
          </w:p>
        </w:tc>
      </w:tr>
    </w:tbl>
    <w:tbl>
      <w:tblPr>
        <w:tblStyle w:val="TableGrid"/>
        <w:tblW w:w="10348" w:type="dxa"/>
        <w:tblInd w:w="-572" w:type="dxa"/>
        <w:tblLayout w:type="fixed"/>
        <w:tblLook w:val="04A0" w:firstRow="1" w:lastRow="0" w:firstColumn="1" w:lastColumn="0" w:noHBand="0" w:noVBand="1"/>
      </w:tblPr>
      <w:tblGrid>
        <w:gridCol w:w="10348"/>
      </w:tblGrid>
      <w:tr w:rsidR="006377CA" w:rsidRPr="002C6516" w14:paraId="049F7128" w14:textId="77777777" w:rsidTr="00CC0D59">
        <w:tc>
          <w:tcPr>
            <w:tcW w:w="10348" w:type="dxa"/>
            <w:shd w:val="clear" w:color="auto" w:fill="00E6B8"/>
          </w:tcPr>
          <w:p w14:paraId="018273C1" w14:textId="77777777" w:rsidR="006377CA" w:rsidRPr="001E2C4A" w:rsidRDefault="006377CA" w:rsidP="00CC0D59">
            <w:pPr>
              <w:spacing w:before="60" w:after="60"/>
              <w:rPr>
                <w:rFonts w:ascii="FS Elliot" w:hAnsi="FS Elliot" w:cs="Arial"/>
                <w:b/>
                <w:color w:val="0D2835"/>
                <w:sz w:val="24"/>
                <w:szCs w:val="24"/>
              </w:rPr>
            </w:pPr>
            <w:r>
              <w:rPr>
                <w:rFonts w:ascii="FS Elliot" w:hAnsi="FS Elliot" w:cs="Arial"/>
                <w:b/>
                <w:color w:val="0D2835"/>
                <w:sz w:val="24"/>
                <w:szCs w:val="24"/>
              </w:rPr>
              <w:lastRenderedPageBreak/>
              <w:t xml:space="preserve">Key </w:t>
            </w:r>
            <w:r w:rsidRPr="001E2C4A">
              <w:rPr>
                <w:rFonts w:ascii="FS Elliot" w:hAnsi="FS Elliot" w:cs="Arial"/>
                <w:b/>
                <w:color w:val="0D2835"/>
                <w:sz w:val="24"/>
                <w:szCs w:val="24"/>
              </w:rPr>
              <w:t>Connections:</w:t>
            </w:r>
            <w:r w:rsidRPr="001E2C4A">
              <w:rPr>
                <w:rFonts w:ascii="FS Elliot" w:hAnsi="FS Elliot" w:cs="Arial"/>
                <w:color w:val="0D2835"/>
                <w:sz w:val="24"/>
                <w:szCs w:val="24"/>
              </w:rPr>
              <w:tab/>
            </w:r>
          </w:p>
        </w:tc>
      </w:tr>
      <w:tr w:rsidR="006377CA" w:rsidRPr="002C6516" w14:paraId="5FAE8183" w14:textId="77777777" w:rsidTr="00CC0D59">
        <w:tc>
          <w:tcPr>
            <w:tcW w:w="10348" w:type="dxa"/>
            <w:tcBorders>
              <w:bottom w:val="single" w:sz="4" w:space="0" w:color="auto"/>
            </w:tcBorders>
          </w:tcPr>
          <w:p w14:paraId="73C4CE4A" w14:textId="77777777" w:rsidR="006377CA" w:rsidRPr="000112DA" w:rsidRDefault="006377CA" w:rsidP="00CC0D59">
            <w:pPr>
              <w:rPr>
                <w:rFonts w:ascii="FS Elliot" w:hAnsi="FS Elliot" w:cs="Arial"/>
                <w:bCs/>
                <w:sz w:val="18"/>
                <w:szCs w:val="18"/>
              </w:rPr>
            </w:pPr>
          </w:p>
          <w:p w14:paraId="602AF283" w14:textId="115414C8" w:rsidR="006377CA" w:rsidRPr="00C36F75" w:rsidRDefault="00DF3535" w:rsidP="006377CA">
            <w:pPr>
              <w:pStyle w:val="ListParagraph"/>
              <w:numPr>
                <w:ilvl w:val="0"/>
                <w:numId w:val="8"/>
              </w:numPr>
              <w:rPr>
                <w:rFonts w:ascii="FS Elliot" w:hAnsi="FS Elliot" w:cs="Arial"/>
                <w:sz w:val="20"/>
                <w:szCs w:val="20"/>
              </w:rPr>
            </w:pPr>
            <w:r w:rsidRPr="00C36F75">
              <w:rPr>
                <w:rFonts w:ascii="FS Elliot" w:hAnsi="FS Elliot" w:cs="Arial"/>
                <w:sz w:val="20"/>
                <w:szCs w:val="20"/>
              </w:rPr>
              <w:t>Group Finance Director</w:t>
            </w:r>
          </w:p>
          <w:p w14:paraId="6AA66F51" w14:textId="1B6320D1" w:rsidR="006377CA" w:rsidRDefault="00DF3535" w:rsidP="006377CA">
            <w:pPr>
              <w:pStyle w:val="ListParagraph"/>
              <w:numPr>
                <w:ilvl w:val="0"/>
                <w:numId w:val="8"/>
              </w:numPr>
              <w:rPr>
                <w:rFonts w:ascii="FS Elliot" w:hAnsi="FS Elliot" w:cs="Arial"/>
                <w:sz w:val="20"/>
                <w:szCs w:val="20"/>
              </w:rPr>
            </w:pPr>
            <w:r w:rsidRPr="00C36F75">
              <w:rPr>
                <w:rFonts w:ascii="FS Elliot" w:hAnsi="FS Elliot" w:cs="Arial"/>
                <w:sz w:val="20"/>
                <w:szCs w:val="20"/>
              </w:rPr>
              <w:t>Strategy Steer Co (ExCo</w:t>
            </w:r>
            <w:r w:rsidR="00C36F75">
              <w:rPr>
                <w:rFonts w:ascii="FS Elliot" w:hAnsi="FS Elliot" w:cs="Arial"/>
                <w:sz w:val="20"/>
                <w:szCs w:val="20"/>
              </w:rPr>
              <w:t xml:space="preserve"> &amp; SLT</w:t>
            </w:r>
            <w:r w:rsidRPr="00C36F75">
              <w:rPr>
                <w:rFonts w:ascii="FS Elliot" w:hAnsi="FS Elliot" w:cs="Arial"/>
                <w:sz w:val="20"/>
                <w:szCs w:val="20"/>
              </w:rPr>
              <w:t>)</w:t>
            </w:r>
          </w:p>
          <w:p w14:paraId="145EDCF1" w14:textId="5C77DEDB" w:rsidR="008C6B18" w:rsidRPr="00C36F75" w:rsidRDefault="008C6B18" w:rsidP="006377CA">
            <w:pPr>
              <w:pStyle w:val="ListParagraph"/>
              <w:numPr>
                <w:ilvl w:val="0"/>
                <w:numId w:val="8"/>
              </w:numPr>
              <w:rPr>
                <w:rFonts w:ascii="FS Elliot" w:hAnsi="FS Elliot" w:cs="Arial"/>
                <w:sz w:val="20"/>
                <w:szCs w:val="20"/>
              </w:rPr>
            </w:pPr>
            <w:r>
              <w:rPr>
                <w:rFonts w:ascii="FS Elliot" w:hAnsi="FS Elliot" w:cs="Arial"/>
                <w:sz w:val="20"/>
                <w:szCs w:val="20"/>
              </w:rPr>
              <w:t>Foundry Team</w:t>
            </w:r>
          </w:p>
          <w:p w14:paraId="4B440654" w14:textId="45697D31" w:rsidR="008E14E6" w:rsidRPr="00C36F75" w:rsidRDefault="00D71EE5" w:rsidP="006377CA">
            <w:pPr>
              <w:pStyle w:val="ListParagraph"/>
              <w:numPr>
                <w:ilvl w:val="0"/>
                <w:numId w:val="8"/>
              </w:numPr>
              <w:rPr>
                <w:rFonts w:ascii="FS Elliot" w:hAnsi="FS Elliot" w:cs="Arial"/>
                <w:sz w:val="20"/>
                <w:szCs w:val="20"/>
              </w:rPr>
            </w:pPr>
            <w:proofErr w:type="spellStart"/>
            <w:r w:rsidRPr="00C36F75">
              <w:rPr>
                <w:rFonts w:ascii="FS Elliot" w:hAnsi="FS Elliot" w:cs="Arial"/>
                <w:sz w:val="20"/>
                <w:szCs w:val="20"/>
              </w:rPr>
              <w:t>LoB</w:t>
            </w:r>
            <w:proofErr w:type="spellEnd"/>
            <w:r w:rsidRPr="00C36F75">
              <w:rPr>
                <w:rFonts w:ascii="FS Elliot" w:hAnsi="FS Elliot" w:cs="Arial"/>
                <w:sz w:val="20"/>
                <w:szCs w:val="20"/>
              </w:rPr>
              <w:t xml:space="preserve"> teams</w:t>
            </w:r>
          </w:p>
          <w:p w14:paraId="0E096D91" w14:textId="05DBBB07" w:rsidR="006377CA" w:rsidRPr="00C36F75" w:rsidRDefault="00C64A16" w:rsidP="006377CA">
            <w:pPr>
              <w:pStyle w:val="ListParagraph"/>
              <w:numPr>
                <w:ilvl w:val="0"/>
                <w:numId w:val="8"/>
              </w:numPr>
              <w:rPr>
                <w:rFonts w:ascii="FS Elliot" w:hAnsi="FS Elliot" w:cs="Arial"/>
                <w:sz w:val="20"/>
                <w:szCs w:val="20"/>
              </w:rPr>
            </w:pPr>
            <w:r w:rsidRPr="00C36F75">
              <w:rPr>
                <w:rFonts w:ascii="FS Elliot" w:hAnsi="FS Elliot" w:cs="Arial"/>
                <w:sz w:val="20"/>
                <w:szCs w:val="20"/>
              </w:rPr>
              <w:t>M&amp;A Team</w:t>
            </w:r>
          </w:p>
          <w:p w14:paraId="1ABCFFD0" w14:textId="77777777" w:rsidR="00222560" w:rsidRPr="008C6B18" w:rsidRDefault="00222560" w:rsidP="008C6B18">
            <w:pPr>
              <w:rPr>
                <w:rFonts w:ascii="FS Elliot" w:hAnsi="FS Elliot" w:cs="Arial"/>
                <w:sz w:val="20"/>
                <w:szCs w:val="20"/>
              </w:rPr>
            </w:pPr>
          </w:p>
        </w:tc>
      </w:tr>
      <w:tr w:rsidR="006377CA" w:rsidRPr="002C6516" w14:paraId="7F63237D" w14:textId="77777777" w:rsidTr="00CC0D59">
        <w:tc>
          <w:tcPr>
            <w:tcW w:w="10348" w:type="dxa"/>
            <w:shd w:val="clear" w:color="auto" w:fill="00E6B8"/>
          </w:tcPr>
          <w:p w14:paraId="44AB6C36" w14:textId="77777777" w:rsidR="006377CA" w:rsidRPr="001E2C4A" w:rsidRDefault="006377CA" w:rsidP="00CC0D59">
            <w:pPr>
              <w:spacing w:before="60" w:after="60"/>
              <w:rPr>
                <w:rFonts w:ascii="FS Elliot" w:hAnsi="FS Elliot" w:cs="Arial"/>
                <w:b/>
                <w:color w:val="0D2835"/>
                <w:sz w:val="24"/>
                <w:szCs w:val="24"/>
              </w:rPr>
            </w:pPr>
            <w:r w:rsidRPr="001E2C4A">
              <w:rPr>
                <w:rFonts w:ascii="FS Elliot" w:hAnsi="FS Elliot" w:cs="Arial"/>
                <w:b/>
                <w:color w:val="0D2835"/>
                <w:sz w:val="24"/>
                <w:szCs w:val="24"/>
              </w:rPr>
              <w:t>Key Experience</w:t>
            </w:r>
            <w:r>
              <w:rPr>
                <w:rFonts w:ascii="FS Elliot" w:hAnsi="FS Elliot" w:cs="Arial"/>
                <w:b/>
                <w:color w:val="0D2835"/>
                <w:sz w:val="24"/>
                <w:szCs w:val="24"/>
              </w:rPr>
              <w:t xml:space="preserve"> &amp; Skills</w:t>
            </w:r>
            <w:r w:rsidRPr="001E2C4A">
              <w:rPr>
                <w:rFonts w:ascii="FS Elliot" w:hAnsi="FS Elliot" w:cs="Arial"/>
                <w:b/>
                <w:color w:val="0D2835"/>
                <w:sz w:val="24"/>
                <w:szCs w:val="24"/>
              </w:rPr>
              <w:t>:</w:t>
            </w:r>
          </w:p>
        </w:tc>
      </w:tr>
      <w:tr w:rsidR="006377CA" w:rsidRPr="002C6516" w14:paraId="1704158A" w14:textId="77777777" w:rsidTr="00CC0D59">
        <w:tc>
          <w:tcPr>
            <w:tcW w:w="10348" w:type="dxa"/>
            <w:tcBorders>
              <w:bottom w:val="single" w:sz="4" w:space="0" w:color="auto"/>
            </w:tcBorders>
          </w:tcPr>
          <w:p w14:paraId="7E902644" w14:textId="55E47E4C" w:rsidR="00815B56" w:rsidRPr="00815B56" w:rsidRDefault="00815B56" w:rsidP="00815B56">
            <w:pPr>
              <w:jc w:val="both"/>
              <w:rPr>
                <w:rFonts w:ascii="FS Elliot" w:eastAsia="Times New Roman" w:hAnsi="FS Elliot" w:cs="Noto Sans"/>
                <w:b/>
                <w:bCs/>
                <w:color w:val="2D2D2D"/>
                <w:sz w:val="18"/>
                <w:szCs w:val="18"/>
                <w:lang w:eastAsia="en-GB"/>
              </w:rPr>
            </w:pPr>
          </w:p>
          <w:p w14:paraId="7D9D3FFE" w14:textId="20889475" w:rsidR="004F5195" w:rsidRPr="00C36F75" w:rsidRDefault="004F5195" w:rsidP="004F5195">
            <w:pPr>
              <w:numPr>
                <w:ilvl w:val="0"/>
                <w:numId w:val="26"/>
              </w:numPr>
              <w:spacing w:before="100" w:beforeAutospacing="1" w:after="100" w:afterAutospacing="1" w:line="300" w:lineRule="atLeast"/>
              <w:rPr>
                <w:rFonts w:ascii="FS Elliot" w:hAnsi="FS Elliot" w:cs="Segoe UI"/>
                <w:sz w:val="20"/>
                <w:szCs w:val="20"/>
              </w:rPr>
            </w:pPr>
            <w:r w:rsidRPr="00C36F75">
              <w:rPr>
                <w:rFonts w:ascii="FS Elliot" w:hAnsi="FS Elliot" w:cs="Segoe UI"/>
                <w:sz w:val="20"/>
                <w:szCs w:val="20"/>
              </w:rPr>
              <w:t xml:space="preserve">Demonstrated experience </w:t>
            </w:r>
            <w:r w:rsidRPr="00C36F75">
              <w:rPr>
                <w:rStyle w:val="Strong"/>
                <w:rFonts w:ascii="FS Elliot" w:hAnsi="FS Elliot" w:cs="Segoe UI"/>
                <w:b w:val="0"/>
                <w:bCs w:val="0"/>
                <w:sz w:val="20"/>
                <w:szCs w:val="20"/>
              </w:rPr>
              <w:t>driving strategy execution at pace</w:t>
            </w:r>
          </w:p>
          <w:p w14:paraId="14ACF49A" w14:textId="77777777" w:rsidR="004F5195" w:rsidRPr="000A60CF" w:rsidRDefault="004F5195" w:rsidP="004F5195">
            <w:pPr>
              <w:numPr>
                <w:ilvl w:val="0"/>
                <w:numId w:val="26"/>
              </w:numPr>
              <w:spacing w:before="100" w:beforeAutospacing="1" w:after="100" w:afterAutospacing="1" w:line="300" w:lineRule="atLeast"/>
            </w:pPr>
            <w:r w:rsidRPr="00C36F75">
              <w:rPr>
                <w:rFonts w:ascii="FS Elliot" w:hAnsi="FS Elliot" w:cs="Segoe UI"/>
                <w:sz w:val="20"/>
                <w:szCs w:val="20"/>
              </w:rPr>
              <w:t xml:space="preserve">Strong track record in </w:t>
            </w:r>
            <w:r w:rsidRPr="00C36F75">
              <w:rPr>
                <w:rStyle w:val="Strong"/>
                <w:rFonts w:ascii="FS Elliot" w:hAnsi="FS Elliot" w:cs="Segoe UI"/>
                <w:b w:val="0"/>
                <w:bCs w:val="0"/>
                <w:sz w:val="20"/>
                <w:szCs w:val="20"/>
              </w:rPr>
              <w:t xml:space="preserve">translating strategy into deliverable, sequenced plans with measurable </w:t>
            </w:r>
            <w:r w:rsidRPr="000A60CF">
              <w:t>outcomes</w:t>
            </w:r>
          </w:p>
          <w:p w14:paraId="3A5FFD93" w14:textId="457B2805" w:rsidR="000A60CF" w:rsidRPr="00C36F75" w:rsidRDefault="000A60CF" w:rsidP="004F5195">
            <w:pPr>
              <w:numPr>
                <w:ilvl w:val="0"/>
                <w:numId w:val="26"/>
              </w:numPr>
              <w:spacing w:before="100" w:beforeAutospacing="1" w:after="100" w:afterAutospacing="1" w:line="300" w:lineRule="atLeast"/>
              <w:rPr>
                <w:rFonts w:ascii="FS Elliot" w:hAnsi="FS Elliot" w:cs="Segoe UI"/>
                <w:sz w:val="20"/>
                <w:szCs w:val="20"/>
              </w:rPr>
            </w:pPr>
            <w:r w:rsidRPr="000A60CF">
              <w:rPr>
                <w:rFonts w:ascii="FS Elliot" w:hAnsi="FS Elliot" w:cs="Segoe UI"/>
                <w:sz w:val="20"/>
                <w:szCs w:val="20"/>
              </w:rPr>
              <w:t>Proven experience of delivering strategy at a group level through effective influencing of senior business unit/segment leadership</w:t>
            </w:r>
            <w:r w:rsidR="00A71A5F">
              <w:rPr>
                <w:rFonts w:ascii="FS Elliot" w:hAnsi="FS Elliot" w:cs="Segoe UI"/>
                <w:sz w:val="20"/>
                <w:szCs w:val="20"/>
              </w:rPr>
              <w:t xml:space="preserve"> team</w:t>
            </w:r>
            <w:r w:rsidRPr="000A60CF">
              <w:rPr>
                <w:rFonts w:ascii="FS Elliot" w:hAnsi="FS Elliot" w:cs="Segoe UI"/>
                <w:sz w:val="20"/>
                <w:szCs w:val="20"/>
              </w:rPr>
              <w:t xml:space="preserve"> and other stakeholders</w:t>
            </w:r>
          </w:p>
          <w:p w14:paraId="4A307F34" w14:textId="77777777" w:rsidR="004F5195" w:rsidRPr="00C36F75" w:rsidRDefault="004F5195" w:rsidP="004F5195">
            <w:pPr>
              <w:numPr>
                <w:ilvl w:val="0"/>
                <w:numId w:val="26"/>
              </w:numPr>
              <w:spacing w:before="100" w:beforeAutospacing="1" w:after="100" w:afterAutospacing="1" w:line="300" w:lineRule="atLeast"/>
              <w:rPr>
                <w:rFonts w:ascii="FS Elliot" w:hAnsi="FS Elliot" w:cs="Segoe UI"/>
                <w:sz w:val="20"/>
                <w:szCs w:val="20"/>
              </w:rPr>
            </w:pPr>
            <w:r w:rsidRPr="00C36F75">
              <w:rPr>
                <w:rFonts w:ascii="FS Elliot" w:hAnsi="FS Elliot" w:cs="Segoe UI"/>
                <w:sz w:val="20"/>
                <w:szCs w:val="20"/>
              </w:rPr>
              <w:t xml:space="preserve">Advanced </w:t>
            </w:r>
            <w:r w:rsidRPr="00C36F75">
              <w:rPr>
                <w:rStyle w:val="Strong"/>
                <w:rFonts w:ascii="FS Elliot" w:hAnsi="FS Elliot" w:cs="Segoe UI"/>
                <w:b w:val="0"/>
                <w:bCs w:val="0"/>
                <w:sz w:val="20"/>
                <w:szCs w:val="20"/>
              </w:rPr>
              <w:t>analytical and financial modelling capability</w:t>
            </w:r>
            <w:r w:rsidRPr="00C36F75">
              <w:rPr>
                <w:rFonts w:ascii="FS Elliot" w:hAnsi="FS Elliot" w:cs="Segoe UI"/>
                <w:sz w:val="20"/>
                <w:szCs w:val="20"/>
              </w:rPr>
              <w:t>, with confidence being hands-on where required</w:t>
            </w:r>
          </w:p>
          <w:p w14:paraId="418CBDC4" w14:textId="77777777" w:rsidR="004F5195" w:rsidRPr="00C36F75" w:rsidRDefault="004F5195" w:rsidP="004F5195">
            <w:pPr>
              <w:numPr>
                <w:ilvl w:val="0"/>
                <w:numId w:val="26"/>
              </w:numPr>
              <w:spacing w:before="100" w:beforeAutospacing="1" w:after="100" w:afterAutospacing="1" w:line="300" w:lineRule="atLeast"/>
              <w:rPr>
                <w:rFonts w:ascii="FS Elliot" w:hAnsi="FS Elliot" w:cs="Segoe UI"/>
                <w:sz w:val="20"/>
                <w:szCs w:val="20"/>
              </w:rPr>
            </w:pPr>
            <w:r w:rsidRPr="00C36F75">
              <w:rPr>
                <w:rFonts w:ascii="FS Elliot" w:hAnsi="FS Elliot" w:cs="Segoe UI"/>
                <w:sz w:val="20"/>
                <w:szCs w:val="20"/>
              </w:rPr>
              <w:t xml:space="preserve">Deep understanding of </w:t>
            </w:r>
            <w:r w:rsidRPr="00C36F75">
              <w:rPr>
                <w:rStyle w:val="Strong"/>
                <w:rFonts w:ascii="FS Elliot" w:hAnsi="FS Elliot" w:cs="Segoe UI"/>
                <w:b w:val="0"/>
                <w:bCs w:val="0"/>
                <w:sz w:val="20"/>
                <w:szCs w:val="20"/>
              </w:rPr>
              <w:t>commercial drivers, value creation, and market dynamics</w:t>
            </w:r>
          </w:p>
          <w:p w14:paraId="4F58D3CE" w14:textId="77777777" w:rsidR="004F5195" w:rsidRPr="00C36F75" w:rsidRDefault="004F5195" w:rsidP="004F5195">
            <w:pPr>
              <w:numPr>
                <w:ilvl w:val="0"/>
                <w:numId w:val="26"/>
              </w:numPr>
              <w:spacing w:before="100" w:beforeAutospacing="1" w:after="100" w:afterAutospacing="1" w:line="300" w:lineRule="atLeast"/>
              <w:rPr>
                <w:rFonts w:ascii="FS Elliot" w:hAnsi="FS Elliot" w:cs="Segoe UI"/>
                <w:sz w:val="20"/>
                <w:szCs w:val="20"/>
              </w:rPr>
            </w:pPr>
            <w:r w:rsidRPr="00C36F75">
              <w:rPr>
                <w:rFonts w:ascii="FS Elliot" w:hAnsi="FS Elliot" w:cs="Segoe UI"/>
                <w:sz w:val="20"/>
                <w:szCs w:val="20"/>
              </w:rPr>
              <w:t xml:space="preserve">Experience defining and managing </w:t>
            </w:r>
            <w:r w:rsidRPr="00C36F75">
              <w:rPr>
                <w:rStyle w:val="Strong"/>
                <w:rFonts w:ascii="FS Elliot" w:hAnsi="FS Elliot" w:cs="Segoe UI"/>
                <w:b w:val="0"/>
                <w:bCs w:val="0"/>
                <w:sz w:val="20"/>
                <w:szCs w:val="20"/>
              </w:rPr>
              <w:t>execution levers and performance drivers</w:t>
            </w:r>
          </w:p>
          <w:p w14:paraId="1DC26A3E" w14:textId="77777777" w:rsidR="004F5195" w:rsidRPr="00C36F75" w:rsidRDefault="004F5195" w:rsidP="004F5195">
            <w:pPr>
              <w:numPr>
                <w:ilvl w:val="0"/>
                <w:numId w:val="26"/>
              </w:numPr>
              <w:spacing w:before="100" w:beforeAutospacing="1" w:after="100" w:afterAutospacing="1" w:line="300" w:lineRule="atLeast"/>
              <w:rPr>
                <w:rFonts w:ascii="FS Elliot" w:hAnsi="FS Elliot" w:cs="Segoe UI"/>
                <w:sz w:val="20"/>
                <w:szCs w:val="20"/>
              </w:rPr>
            </w:pPr>
            <w:r w:rsidRPr="00C36F75">
              <w:rPr>
                <w:rFonts w:ascii="FS Elliot" w:hAnsi="FS Elliot" w:cs="Segoe UI"/>
                <w:sz w:val="20"/>
                <w:szCs w:val="20"/>
              </w:rPr>
              <w:t xml:space="preserve">Strong experience in </w:t>
            </w:r>
            <w:r w:rsidRPr="00C36F75">
              <w:rPr>
                <w:rStyle w:val="Strong"/>
                <w:rFonts w:ascii="FS Elliot" w:hAnsi="FS Elliot" w:cs="Segoe UI"/>
                <w:b w:val="0"/>
                <w:bCs w:val="0"/>
                <w:sz w:val="20"/>
                <w:szCs w:val="20"/>
              </w:rPr>
              <w:t>portfolio prioritisation, investment decisions, and trade-off management</w:t>
            </w:r>
          </w:p>
          <w:p w14:paraId="46728F49" w14:textId="77777777" w:rsidR="004F5195" w:rsidRPr="00C36F75" w:rsidRDefault="004F5195" w:rsidP="004F5195">
            <w:pPr>
              <w:numPr>
                <w:ilvl w:val="0"/>
                <w:numId w:val="26"/>
              </w:numPr>
              <w:spacing w:before="100" w:beforeAutospacing="1" w:after="100" w:afterAutospacing="1" w:line="300" w:lineRule="atLeast"/>
              <w:rPr>
                <w:rFonts w:ascii="FS Elliot" w:hAnsi="FS Elliot" w:cs="Segoe UI"/>
                <w:sz w:val="20"/>
                <w:szCs w:val="20"/>
              </w:rPr>
            </w:pPr>
            <w:r w:rsidRPr="00C36F75">
              <w:rPr>
                <w:rFonts w:ascii="FS Elliot" w:hAnsi="FS Elliot" w:cs="Segoe UI"/>
                <w:sz w:val="20"/>
                <w:szCs w:val="20"/>
              </w:rPr>
              <w:t xml:space="preserve">Proven ability to design and run </w:t>
            </w:r>
            <w:r w:rsidRPr="00C36F75">
              <w:rPr>
                <w:rStyle w:val="Strong"/>
                <w:rFonts w:ascii="FS Elliot" w:hAnsi="FS Elliot" w:cs="Segoe UI"/>
                <w:b w:val="0"/>
                <w:bCs w:val="0"/>
                <w:sz w:val="20"/>
                <w:szCs w:val="20"/>
              </w:rPr>
              <w:t>effective governance and delivery frameworks</w:t>
            </w:r>
          </w:p>
          <w:p w14:paraId="33EFB74A" w14:textId="77777777" w:rsidR="004F5195" w:rsidRPr="00C36F75" w:rsidRDefault="004F5195" w:rsidP="004F5195">
            <w:pPr>
              <w:numPr>
                <w:ilvl w:val="0"/>
                <w:numId w:val="26"/>
              </w:numPr>
              <w:spacing w:before="100" w:beforeAutospacing="1" w:after="100" w:afterAutospacing="1" w:line="300" w:lineRule="atLeast"/>
              <w:rPr>
                <w:rFonts w:ascii="FS Elliot" w:hAnsi="FS Elliot" w:cs="Segoe UI"/>
                <w:sz w:val="20"/>
                <w:szCs w:val="20"/>
              </w:rPr>
            </w:pPr>
            <w:r w:rsidRPr="00C36F75">
              <w:rPr>
                <w:rFonts w:ascii="FS Elliot" w:hAnsi="FS Elliot" w:cs="Segoe UI"/>
                <w:sz w:val="20"/>
                <w:szCs w:val="20"/>
              </w:rPr>
              <w:t xml:space="preserve">Excellent ability to </w:t>
            </w:r>
            <w:r w:rsidRPr="00C36F75">
              <w:rPr>
                <w:rStyle w:val="Strong"/>
                <w:rFonts w:ascii="FS Elliot" w:hAnsi="FS Elliot" w:cs="Segoe UI"/>
                <w:b w:val="0"/>
                <w:bCs w:val="0"/>
                <w:sz w:val="20"/>
                <w:szCs w:val="20"/>
              </w:rPr>
              <w:t>challenge constructively and influence senior stakeholders</w:t>
            </w:r>
          </w:p>
          <w:p w14:paraId="0E576E93" w14:textId="77777777" w:rsidR="004F5195" w:rsidRPr="00C36F75" w:rsidRDefault="004F5195" w:rsidP="004F5195">
            <w:pPr>
              <w:numPr>
                <w:ilvl w:val="0"/>
                <w:numId w:val="26"/>
              </w:numPr>
              <w:spacing w:before="100" w:beforeAutospacing="1" w:after="100" w:afterAutospacing="1" w:line="300" w:lineRule="atLeast"/>
              <w:rPr>
                <w:rFonts w:ascii="FS Elliot" w:hAnsi="FS Elliot" w:cs="Segoe UI"/>
                <w:sz w:val="20"/>
                <w:szCs w:val="20"/>
              </w:rPr>
            </w:pPr>
            <w:r w:rsidRPr="00C36F75">
              <w:rPr>
                <w:rFonts w:ascii="FS Elliot" w:hAnsi="FS Elliot" w:cs="Segoe UI"/>
                <w:sz w:val="20"/>
                <w:szCs w:val="20"/>
              </w:rPr>
              <w:t xml:space="preserve">Highly </w:t>
            </w:r>
            <w:r w:rsidRPr="00C36F75">
              <w:rPr>
                <w:rStyle w:val="Strong"/>
                <w:rFonts w:ascii="FS Elliot" w:hAnsi="FS Elliot" w:cs="Segoe UI"/>
                <w:b w:val="0"/>
                <w:bCs w:val="0"/>
                <w:sz w:val="20"/>
                <w:szCs w:val="20"/>
              </w:rPr>
              <w:t>structured thinker</w:t>
            </w:r>
            <w:r w:rsidRPr="00C36F75">
              <w:rPr>
                <w:rFonts w:ascii="FS Elliot" w:hAnsi="FS Elliot" w:cs="Segoe UI"/>
                <w:sz w:val="20"/>
                <w:szCs w:val="20"/>
              </w:rPr>
              <w:t>, able to simplify complexity into clear actions</w:t>
            </w:r>
          </w:p>
          <w:p w14:paraId="4B39A4F7" w14:textId="77777777" w:rsidR="004F5195" w:rsidRPr="00C36F75" w:rsidRDefault="004F5195" w:rsidP="004F5195">
            <w:pPr>
              <w:numPr>
                <w:ilvl w:val="0"/>
                <w:numId w:val="26"/>
              </w:numPr>
              <w:spacing w:before="100" w:beforeAutospacing="1" w:after="100" w:afterAutospacing="1" w:line="300" w:lineRule="atLeast"/>
              <w:rPr>
                <w:rStyle w:val="Strong"/>
                <w:rFonts w:ascii="FS Elliot" w:hAnsi="FS Elliot" w:cs="Segoe UI"/>
                <w:b w:val="0"/>
                <w:bCs w:val="0"/>
                <w:sz w:val="20"/>
                <w:szCs w:val="20"/>
              </w:rPr>
            </w:pPr>
            <w:r w:rsidRPr="00C36F75">
              <w:rPr>
                <w:rFonts w:ascii="FS Elliot" w:hAnsi="FS Elliot" w:cs="Segoe UI"/>
                <w:sz w:val="20"/>
                <w:szCs w:val="20"/>
              </w:rPr>
              <w:t xml:space="preserve">Comfortable operating in </w:t>
            </w:r>
            <w:r w:rsidRPr="00C36F75">
              <w:rPr>
                <w:rStyle w:val="Strong"/>
                <w:rFonts w:ascii="FS Elliot" w:hAnsi="FS Elliot" w:cs="Segoe UI"/>
                <w:b w:val="0"/>
                <w:bCs w:val="0"/>
                <w:sz w:val="20"/>
                <w:szCs w:val="20"/>
              </w:rPr>
              <w:t>ambiguity while maintaining pace and delivery focus</w:t>
            </w:r>
          </w:p>
          <w:p w14:paraId="3A4E8F95" w14:textId="77777777" w:rsidR="00462E90" w:rsidRPr="00C36F75" w:rsidRDefault="00515F67" w:rsidP="00462E90">
            <w:pPr>
              <w:numPr>
                <w:ilvl w:val="0"/>
                <w:numId w:val="26"/>
              </w:numPr>
              <w:spacing w:before="100" w:beforeAutospacing="1" w:after="100" w:afterAutospacing="1" w:line="300" w:lineRule="atLeast"/>
              <w:rPr>
                <w:rStyle w:val="Strong"/>
                <w:rFonts w:ascii="FS Elliot" w:hAnsi="FS Elliot" w:cs="Segoe UI"/>
                <w:b w:val="0"/>
                <w:bCs w:val="0"/>
                <w:sz w:val="20"/>
                <w:szCs w:val="20"/>
              </w:rPr>
            </w:pPr>
            <w:r w:rsidRPr="00C36F75">
              <w:rPr>
                <w:rStyle w:val="Strong"/>
                <w:rFonts w:ascii="FS Elliot" w:hAnsi="FS Elliot"/>
                <w:b w:val="0"/>
                <w:bCs w:val="0"/>
                <w:sz w:val="20"/>
                <w:szCs w:val="20"/>
              </w:rPr>
              <w:t xml:space="preserve">Collaborative team player with a </w:t>
            </w:r>
            <w:proofErr w:type="gramStart"/>
            <w:r w:rsidRPr="00C36F75">
              <w:rPr>
                <w:rStyle w:val="Strong"/>
                <w:rFonts w:ascii="FS Elliot" w:hAnsi="FS Elliot"/>
                <w:b w:val="0"/>
                <w:bCs w:val="0"/>
                <w:sz w:val="20"/>
                <w:szCs w:val="20"/>
              </w:rPr>
              <w:t>can do</w:t>
            </w:r>
            <w:proofErr w:type="gramEnd"/>
            <w:r w:rsidRPr="00C36F75">
              <w:rPr>
                <w:rStyle w:val="Strong"/>
                <w:rFonts w:ascii="FS Elliot" w:hAnsi="FS Elliot"/>
                <w:b w:val="0"/>
                <w:bCs w:val="0"/>
                <w:sz w:val="20"/>
                <w:szCs w:val="20"/>
              </w:rPr>
              <w:t xml:space="preserve"> attitude, comfortable with ambiguity</w:t>
            </w:r>
          </w:p>
          <w:p w14:paraId="6C551499" w14:textId="679C48E7" w:rsidR="006377CA" w:rsidRPr="00164966" w:rsidRDefault="009D1F1B" w:rsidP="00164966">
            <w:pPr>
              <w:numPr>
                <w:ilvl w:val="0"/>
                <w:numId w:val="26"/>
              </w:numPr>
              <w:spacing w:before="100" w:beforeAutospacing="1" w:after="100" w:afterAutospacing="1" w:line="300" w:lineRule="atLeast"/>
              <w:rPr>
                <w:rFonts w:ascii="FS Elliot" w:hAnsi="FS Elliot" w:cs="Segoe UI"/>
                <w:sz w:val="18"/>
                <w:szCs w:val="18"/>
              </w:rPr>
            </w:pPr>
            <w:r w:rsidRPr="00C36F75">
              <w:rPr>
                <w:rFonts w:ascii="FS Elliot" w:hAnsi="FS Elliot" w:cs="Segoe UI"/>
                <w:sz w:val="20"/>
                <w:szCs w:val="20"/>
              </w:rPr>
              <w:t>U</w:t>
            </w:r>
            <w:r w:rsidR="00475FF7" w:rsidRPr="00C36F75">
              <w:rPr>
                <w:rFonts w:ascii="FS Elliot" w:hAnsi="FS Elliot" w:cs="Segoe UI"/>
                <w:sz w:val="20"/>
                <w:szCs w:val="20"/>
              </w:rPr>
              <w:t>p to date</w:t>
            </w:r>
            <w:r w:rsidR="000139A0" w:rsidRPr="00C36F75">
              <w:rPr>
                <w:rFonts w:ascii="FS Elliot" w:hAnsi="FS Elliot" w:cs="Segoe UI"/>
                <w:sz w:val="20"/>
                <w:szCs w:val="20"/>
              </w:rPr>
              <w:t xml:space="preserve"> k</w:t>
            </w:r>
            <w:r w:rsidR="0057269E" w:rsidRPr="00C36F75">
              <w:rPr>
                <w:rFonts w:ascii="FS Elliot" w:hAnsi="FS Elliot" w:cs="Segoe UI"/>
                <w:sz w:val="20"/>
                <w:szCs w:val="20"/>
              </w:rPr>
              <w:t>nowledge of current market topics and trends impacting Health and Financial Services industries</w:t>
            </w:r>
            <w:r w:rsidRPr="00C36F75">
              <w:rPr>
                <w:rFonts w:ascii="FS Elliot" w:hAnsi="FS Elliot" w:cs="Segoe UI"/>
                <w:sz w:val="20"/>
                <w:szCs w:val="20"/>
              </w:rPr>
              <w:t xml:space="preserve"> </w:t>
            </w:r>
            <w:r w:rsidR="00164966" w:rsidRPr="00C36F75">
              <w:rPr>
                <w:rFonts w:ascii="FS Elliot" w:hAnsi="FS Elliot" w:cs="Segoe UI"/>
                <w:sz w:val="20"/>
                <w:szCs w:val="20"/>
              </w:rPr>
              <w:t>desirable</w:t>
            </w:r>
          </w:p>
        </w:tc>
      </w:tr>
      <w:tr w:rsidR="006377CA" w:rsidRPr="002C6516" w14:paraId="2D2BD7A7" w14:textId="77777777" w:rsidTr="00CC0D59">
        <w:tc>
          <w:tcPr>
            <w:tcW w:w="10348" w:type="dxa"/>
            <w:shd w:val="clear" w:color="auto" w:fill="00E6B8"/>
          </w:tcPr>
          <w:p w14:paraId="12BB0E9A" w14:textId="77777777" w:rsidR="006377CA" w:rsidRPr="001E2C4A" w:rsidRDefault="006377CA" w:rsidP="00CC0D59">
            <w:pPr>
              <w:spacing w:before="60" w:after="60"/>
              <w:rPr>
                <w:rFonts w:ascii="FS Elliot" w:hAnsi="FS Elliot" w:cs="Arial"/>
                <w:b/>
                <w:color w:val="0D2835"/>
                <w:sz w:val="24"/>
                <w:szCs w:val="24"/>
              </w:rPr>
            </w:pPr>
            <w:r w:rsidRPr="001E2C4A">
              <w:rPr>
                <w:rFonts w:ascii="FS Elliot" w:hAnsi="FS Elliot" w:cs="Arial"/>
                <w:b/>
                <w:color w:val="0D2835"/>
                <w:sz w:val="24"/>
                <w:szCs w:val="24"/>
              </w:rPr>
              <w:t>Our Values</w:t>
            </w:r>
          </w:p>
        </w:tc>
      </w:tr>
      <w:tr w:rsidR="006377CA" w:rsidRPr="002C6516" w14:paraId="140F06EB" w14:textId="77777777" w:rsidTr="00CC0D59">
        <w:tc>
          <w:tcPr>
            <w:tcW w:w="10348" w:type="dxa"/>
            <w:shd w:val="clear" w:color="auto" w:fill="FFFFFF" w:themeFill="background1"/>
          </w:tcPr>
          <w:p w14:paraId="05FCF3DE" w14:textId="77777777" w:rsidR="006377CA" w:rsidRPr="001F509B" w:rsidRDefault="006377CA" w:rsidP="00CC0D59">
            <w:pPr>
              <w:spacing w:before="60" w:after="60"/>
              <w:ind w:left="2583"/>
              <w:rPr>
                <w:rFonts w:ascii="FS Elliot" w:hAnsi="FS Elliot" w:cs="Arial"/>
                <w:bCs/>
                <w:sz w:val="18"/>
                <w:szCs w:val="18"/>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56D42A1F" wp14:editId="2460D4CF">
                      <wp:simplePos x="0" y="0"/>
                      <wp:positionH relativeFrom="column">
                        <wp:posOffset>-30480</wp:posOffset>
                      </wp:positionH>
                      <wp:positionV relativeFrom="paragraph">
                        <wp:posOffset>179705</wp:posOffset>
                      </wp:positionV>
                      <wp:extent cx="1493520" cy="10058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1493520" cy="1005840"/>
                              </a:xfrm>
                              <a:prstGeom prst="rect">
                                <a:avLst/>
                              </a:prstGeom>
                              <a:solidFill>
                                <a:schemeClr val="lt1"/>
                              </a:solidFill>
                              <a:ln w="6350">
                                <a:noFill/>
                              </a:ln>
                            </wps:spPr>
                            <wps:txbx>
                              <w:txbxContent>
                                <w:p w14:paraId="61117E80" w14:textId="77777777" w:rsidR="006377CA" w:rsidRPr="002C6516" w:rsidRDefault="006377CA" w:rsidP="006377C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72EF167" w14:textId="77777777" w:rsidR="006377CA" w:rsidRPr="002C6516" w:rsidRDefault="006377CA" w:rsidP="006377CA">
                                  <w:pPr>
                                    <w:rPr>
                                      <w:rFonts w:ascii="FS Elliot Pro Heavy" w:hAnsi="FS Elliot Pro Heavy"/>
                                      <w:color w:val="00E6B8"/>
                                      <w:sz w:val="28"/>
                                      <w:szCs w:val="28"/>
                                    </w:rPr>
                                  </w:pPr>
                                </w:p>
                                <w:p w14:paraId="5EEFF4C0" w14:textId="77777777" w:rsidR="006377CA" w:rsidRPr="002C6516" w:rsidRDefault="006377CA" w:rsidP="006377CA">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42A1F" id="_x0000_t202" coordsize="21600,21600" o:spt="202" path="m,l,21600r21600,l21600,xe">
                      <v:stroke joinstyle="miter"/>
                      <v:path gradientshapeok="t" o:connecttype="rect"/>
                    </v:shapetype>
                    <v:shape id="Text Box 2" o:spid="_x0000_s1026" type="#_x0000_t202" style="position:absolute;left:0;text-align:left;margin-left:-2.4pt;margin-top:14.15pt;width:117.6pt;height:7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" fillcolor="white [3201]" stroked="f" strokeweight=".5pt">
                      <v:textbox>
                        <w:txbxContent>
                          <w:p w14:paraId="61117E80" w14:textId="77777777" w:rsidR="006377CA" w:rsidRPr="002C6516" w:rsidRDefault="006377CA" w:rsidP="006377C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72EF167" w14:textId="77777777" w:rsidR="006377CA" w:rsidRPr="002C6516" w:rsidRDefault="006377CA" w:rsidP="006377CA">
                            <w:pPr>
                              <w:rPr>
                                <w:rFonts w:ascii="FS Elliot Pro Heavy" w:hAnsi="FS Elliot Pro Heavy"/>
                                <w:color w:val="00E6B8"/>
                                <w:sz w:val="28"/>
                                <w:szCs w:val="28"/>
                              </w:rPr>
                            </w:pPr>
                          </w:p>
                          <w:p w14:paraId="5EEFF4C0" w14:textId="77777777" w:rsidR="006377CA" w:rsidRPr="002C6516" w:rsidRDefault="006377CA" w:rsidP="006377CA">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v:textbox>
                    </v:shape>
                  </w:pict>
                </mc:Fallback>
              </mc:AlternateContent>
            </w:r>
            <w:r w:rsidRPr="00991C36">
              <w:rPr>
                <w:rFonts w:ascii="FS Elliot" w:hAnsi="FS Elliot" w:cs="Arial"/>
                <w:bCs/>
                <w:color w:val="0D2835"/>
                <w:sz w:val="18"/>
                <w:szCs w:val="18"/>
              </w:rPr>
              <w:t>H</w:t>
            </w:r>
            <w:r w:rsidRPr="001F509B">
              <w:rPr>
                <w:rFonts w:ascii="FS Elliot" w:hAnsi="FS Elliot" w:cs="Arial"/>
                <w:bCs/>
                <w:sz w:val="18"/>
                <w:szCs w:val="18"/>
              </w:rPr>
              <w:t xml:space="preserve">ealth and access to healthcare have never been more important. With this comes endless exciting possibilities for innovation and growth. </w:t>
            </w:r>
            <w:r w:rsidRPr="001F509B">
              <w:rPr>
                <w:rFonts w:ascii="FS Elliot" w:hAnsi="FS Elliot" w:cs="Arial"/>
                <w:bCs/>
                <w:sz w:val="18"/>
                <w:szCs w:val="18"/>
                <w:lang w:val="en-US"/>
              </w:rPr>
              <w:t xml:space="preserve">The market is evolving quickly, so we need to ensure our customers have access to the leading-edge health solutions they expect and deserve, now and for generations to come. </w:t>
            </w:r>
          </w:p>
          <w:p w14:paraId="54244917" w14:textId="77777777" w:rsidR="006377CA" w:rsidRPr="001F509B" w:rsidRDefault="006377CA" w:rsidP="00CC0D59">
            <w:pPr>
              <w:spacing w:before="60" w:after="60"/>
              <w:ind w:left="2583"/>
              <w:rPr>
                <w:rFonts w:ascii="FS Elliot" w:hAnsi="FS Elliot" w:cs="Arial"/>
                <w:bCs/>
                <w:sz w:val="18"/>
                <w:szCs w:val="18"/>
              </w:rPr>
            </w:pPr>
            <w:r>
              <w:rPr>
                <w:rFonts w:ascii="FS Elliot" w:hAnsi="FS Elliot" w:cs="Arial"/>
                <w:bCs/>
                <w:noProof/>
                <w:color w:val="0D2835"/>
                <w:sz w:val="18"/>
                <w:szCs w:val="18"/>
                <w:lang w:val="en-US"/>
              </w:rPr>
              <mc:AlternateContent>
                <mc:Choice Requires="wps">
                  <w:drawing>
                    <wp:anchor distT="0" distB="0" distL="114300" distR="114300" simplePos="0" relativeHeight="251658241" behindDoc="0" locked="0" layoutInCell="1" allowOverlap="1" wp14:anchorId="31D0D21B" wp14:editId="33192589">
                      <wp:simplePos x="0" y="0"/>
                      <wp:positionH relativeFrom="column">
                        <wp:posOffset>-55245</wp:posOffset>
                      </wp:positionH>
                      <wp:positionV relativeFrom="paragraph">
                        <wp:posOffset>334645</wp:posOffset>
                      </wp:positionV>
                      <wp:extent cx="1516380" cy="1000125"/>
                      <wp:effectExtent l="0" t="0" r="7620" b="9525"/>
                      <wp:wrapNone/>
                      <wp:docPr id="7" name="Text Box 7"/>
                      <wp:cNvGraphicFramePr/>
                      <a:graphic xmlns:a="http://schemas.openxmlformats.org/drawingml/2006/main">
                        <a:graphicData uri="http://schemas.microsoft.com/office/word/2010/wordprocessingShape">
                          <wps:wsp>
                            <wps:cNvSpPr txBox="1"/>
                            <wps:spPr>
                              <a:xfrm>
                                <a:off x="0" y="0"/>
                                <a:ext cx="1516380" cy="1000125"/>
                              </a:xfrm>
                              <a:prstGeom prst="rect">
                                <a:avLst/>
                              </a:prstGeom>
                              <a:solidFill>
                                <a:schemeClr val="lt1"/>
                              </a:solidFill>
                              <a:ln w="6350">
                                <a:noFill/>
                              </a:ln>
                            </wps:spPr>
                            <wps:txbx>
                              <w:txbxContent>
                                <w:p w14:paraId="688899EF" w14:textId="77777777" w:rsidR="006377CA" w:rsidRPr="002C6516" w:rsidRDefault="006377CA" w:rsidP="006377CA">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0D21B" id="Text Box 7" o:spid="_x0000_s1027" type="#_x0000_t202" style="position:absolute;left:0;text-align:left;margin-left:-4.35pt;margin-top:26.35pt;width:119.4pt;height:7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" fillcolor="white [3201]" stroked="f" strokeweight=".5pt">
                      <v:textbox>
                        <w:txbxContent>
                          <w:p w14:paraId="688899EF" w14:textId="77777777" w:rsidR="006377CA" w:rsidRPr="002C6516" w:rsidRDefault="006377CA" w:rsidP="006377CA">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v:textbox>
                    </v:shape>
                  </w:pict>
                </mc:Fallback>
              </mc:AlternateContent>
            </w:r>
            <w:r w:rsidRPr="001F509B">
              <w:rPr>
                <w:rFonts w:ascii="FS Elliot" w:hAnsi="FS Elliot" w:cs="Arial"/>
                <w:bCs/>
                <w:sz w:val="18"/>
                <w:szCs w:val="18"/>
                <w:lang w:val="en-US"/>
              </w:rPr>
              <w:t xml:space="preserve">By </w:t>
            </w:r>
            <w:r w:rsidRPr="001F509B">
              <w:rPr>
                <w:rFonts w:ascii="FS Elliot" w:hAnsi="FS Elliot" w:cs="Arial"/>
                <w:bCs/>
                <w:sz w:val="18"/>
                <w:szCs w:val="18"/>
              </w:rPr>
              <w:t>reinventing ourselves, we will reach more customers, giving them increased access to affordable healthcare and unlocking our growth potential.  This next chapter is about transformational change for us.</w:t>
            </w:r>
          </w:p>
          <w:p w14:paraId="0F14CF1A" w14:textId="77777777" w:rsidR="006377CA" w:rsidRDefault="006377CA" w:rsidP="00CC0D59">
            <w:pPr>
              <w:spacing w:before="60" w:after="60"/>
              <w:ind w:left="2583"/>
              <w:rPr>
                <w:rFonts w:ascii="FS Elliot" w:hAnsi="FS Elliot" w:cs="Arial"/>
                <w:bCs/>
                <w:color w:val="0D2835"/>
                <w:sz w:val="18"/>
                <w:szCs w:val="18"/>
                <w:lang w:val="en-US"/>
              </w:rPr>
            </w:pPr>
          </w:p>
          <w:p w14:paraId="2C59C075" w14:textId="77777777" w:rsidR="006377CA" w:rsidRPr="001F509B" w:rsidRDefault="006377CA" w:rsidP="00CC0D59">
            <w:pPr>
              <w:spacing w:before="60" w:after="60"/>
              <w:ind w:left="2583"/>
              <w:rPr>
                <w:rFonts w:ascii="FS Elliot" w:hAnsi="FS Elliot" w:cs="Arial"/>
                <w:bCs/>
                <w:sz w:val="18"/>
                <w:szCs w:val="18"/>
              </w:rPr>
            </w:pPr>
            <w:r w:rsidRPr="001F509B">
              <w:rPr>
                <w:rFonts w:ascii="FS Elliot" w:hAnsi="FS Elliot" w:cs="Arial"/>
                <w:bCs/>
                <w:sz w:val="18"/>
                <w:szCs w:val="18"/>
                <w:lang w:val="en-US"/>
              </w:rPr>
              <w:t>This is our chance to get ahead and stay ahead. W</w:t>
            </w:r>
            <w:proofErr w:type="spellStart"/>
            <w:r w:rsidRPr="001F509B">
              <w:rPr>
                <w:rFonts w:ascii="FS Elliot" w:hAnsi="FS Elliot" w:cs="Arial"/>
                <w:bCs/>
                <w:sz w:val="18"/>
                <w:szCs w:val="18"/>
              </w:rPr>
              <w:t>e</w:t>
            </w:r>
            <w:proofErr w:type="spellEnd"/>
            <w:r w:rsidRPr="001F509B">
              <w:rPr>
                <w:rFonts w:ascii="FS Elliot" w:hAnsi="FS Elliot" w:cs="Arial"/>
                <w:bCs/>
                <w:sz w:val="18"/>
                <w:szCs w:val="18"/>
              </w:rPr>
              <w:t xml:space="preserve"> will </w:t>
            </w:r>
            <w:r w:rsidRPr="001F509B">
              <w:rPr>
                <w:rFonts w:ascii="FS Elliot" w:hAnsi="FS Elliot" w:cs="Arial"/>
                <w:bCs/>
                <w:sz w:val="18"/>
                <w:szCs w:val="18"/>
                <w:lang w:val="en-US"/>
              </w:rPr>
              <w:t xml:space="preserve">ensure our commercial success </w:t>
            </w:r>
            <w:r w:rsidRPr="001F509B">
              <w:rPr>
                <w:rFonts w:ascii="FS Elliot" w:hAnsi="FS Elliot" w:cs="Arial"/>
                <w:bCs/>
                <w:sz w:val="18"/>
                <w:szCs w:val="18"/>
              </w:rPr>
              <w:t xml:space="preserve">by moving into new areas of healthcare, and leading with preventative, breakthrough solutions. We will use innovative digital tools, embracing technology to create new partnerships and opportunities. We are passionate about helping every generation lead better lives and get the care they need in real time. </w:t>
            </w:r>
          </w:p>
          <w:p w14:paraId="0A392232" w14:textId="77777777" w:rsidR="006377CA" w:rsidRPr="001F509B" w:rsidRDefault="006377CA" w:rsidP="00CC0D59">
            <w:pPr>
              <w:spacing w:before="60" w:after="60"/>
              <w:ind w:left="2583"/>
              <w:rPr>
                <w:rFonts w:ascii="FS Elliot" w:hAnsi="FS Elliot" w:cs="Arial"/>
                <w:bCs/>
                <w:sz w:val="18"/>
                <w:szCs w:val="18"/>
              </w:rPr>
            </w:pPr>
            <w:r w:rsidRPr="001F509B">
              <w:rPr>
                <w:rFonts w:ascii="FS Elliot" w:hAnsi="FS Elliot" w:cs="Arial"/>
                <w:bCs/>
                <w:sz w:val="18"/>
                <w:szCs w:val="18"/>
                <w:lang w:val="en-US"/>
              </w:rPr>
              <w:t xml:space="preserve">To make this a reality, we need to challenge our ways of working, whilst keeping the customer at the heart of everything we do. To </w:t>
            </w:r>
            <w:r w:rsidRPr="001F509B">
              <w:rPr>
                <w:rFonts w:ascii="FS Elliot" w:hAnsi="FS Elliot" w:cs="Arial"/>
                <w:bCs/>
                <w:i/>
                <w:iCs/>
                <w:sz w:val="18"/>
                <w:szCs w:val="18"/>
                <w:lang w:val="en-US"/>
              </w:rPr>
              <w:t>really</w:t>
            </w:r>
            <w:r w:rsidRPr="001F509B">
              <w:rPr>
                <w:rFonts w:ascii="FS Elliot" w:hAnsi="FS Elliot" w:cs="Arial"/>
                <w:bCs/>
                <w:sz w:val="18"/>
                <w:szCs w:val="18"/>
                <w:lang w:val="en-US"/>
              </w:rPr>
              <w:t xml:space="preserve"> make a difference, it’ll take every single one of us across Simplyhealth to step up</w:t>
            </w:r>
            <w:r w:rsidRPr="001F509B">
              <w:rPr>
                <w:rFonts w:ascii="FS Elliot" w:hAnsi="FS Elliot" w:cs="Arial"/>
                <w:bCs/>
                <w:sz w:val="18"/>
                <w:szCs w:val="18"/>
              </w:rPr>
              <w:t xml:space="preserve">.   </w:t>
            </w:r>
          </w:p>
          <w:p w14:paraId="4CE19BE6" w14:textId="77777777" w:rsidR="006377CA" w:rsidRDefault="006377CA" w:rsidP="00CC0D59">
            <w:pPr>
              <w:spacing w:before="60" w:after="60"/>
              <w:ind w:left="2583"/>
              <w:rPr>
                <w:rFonts w:ascii="FS Elliot" w:hAnsi="FS Elliot" w:cs="Arial"/>
                <w:bCs/>
                <w:color w:val="0D2835"/>
                <w:sz w:val="18"/>
                <w:szCs w:val="18"/>
                <w:lang w:val="en-US"/>
              </w:rPr>
            </w:pPr>
          </w:p>
          <w:p w14:paraId="0626A831" w14:textId="77777777" w:rsidR="006377CA" w:rsidRPr="00AB69DC" w:rsidRDefault="006377CA" w:rsidP="00CC0D59">
            <w:pPr>
              <w:spacing w:before="60" w:after="60"/>
              <w:ind w:left="2583"/>
              <w:rPr>
                <w:rFonts w:ascii="FS Elliot" w:hAnsi="FS Elliot" w:cs="Arial"/>
                <w:b/>
                <w:color w:val="0D2835"/>
                <w:sz w:val="18"/>
                <w:szCs w:val="18"/>
              </w:rPr>
            </w:pPr>
            <w:r>
              <w:rPr>
                <w:rFonts w:ascii="FS Elliot" w:hAnsi="FS Elliot" w:cs="Arial"/>
                <w:bCs/>
                <w:noProof/>
                <w:color w:val="0D2835"/>
                <w:sz w:val="18"/>
                <w:szCs w:val="18"/>
                <w:lang w:val="en-US"/>
              </w:rPr>
              <mc:AlternateContent>
                <mc:Choice Requires="wps">
                  <w:drawing>
                    <wp:anchor distT="0" distB="0" distL="114300" distR="114300" simplePos="0" relativeHeight="251658242" behindDoc="0" locked="0" layoutInCell="1" allowOverlap="1" wp14:anchorId="66C1B66F" wp14:editId="3080ACF9">
                      <wp:simplePos x="0" y="0"/>
                      <wp:positionH relativeFrom="column">
                        <wp:posOffset>47625</wp:posOffset>
                      </wp:positionH>
                      <wp:positionV relativeFrom="paragraph">
                        <wp:posOffset>211455</wp:posOffset>
                      </wp:positionV>
                      <wp:extent cx="1478280" cy="1150620"/>
                      <wp:effectExtent l="0" t="0" r="7620" b="0"/>
                      <wp:wrapNone/>
                      <wp:docPr id="8" name="Text Box 8"/>
                      <wp:cNvGraphicFramePr/>
                      <a:graphic xmlns:a="http://schemas.openxmlformats.org/drawingml/2006/main">
                        <a:graphicData uri="http://schemas.microsoft.com/office/word/2010/wordprocessingShape">
                          <wps:wsp>
                            <wps:cNvSpPr txBox="1"/>
                            <wps:spPr>
                              <a:xfrm>
                                <a:off x="0" y="0"/>
                                <a:ext cx="1478280" cy="1150620"/>
                              </a:xfrm>
                              <a:prstGeom prst="rect">
                                <a:avLst/>
                              </a:prstGeom>
                              <a:solidFill>
                                <a:schemeClr val="lt1"/>
                              </a:solidFill>
                              <a:ln w="6350">
                                <a:noFill/>
                              </a:ln>
                            </wps:spPr>
                            <wps:txbx>
                              <w:txbxContent>
                                <w:p w14:paraId="4AE5D02B" w14:textId="77777777" w:rsidR="006377CA" w:rsidRPr="002C6516" w:rsidRDefault="006377CA" w:rsidP="006377CA">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6D6FD5C3" w14:textId="77777777" w:rsidR="006377CA" w:rsidRDefault="006377CA" w:rsidP="006377CA"/>
                                <w:p w14:paraId="7668995D" w14:textId="77777777" w:rsidR="006377CA" w:rsidRDefault="006377CA" w:rsidP="006377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C1B66F" id="Text Box 8" o:spid="_x0000_s1028" type="#_x0000_t202" style="position:absolute;left:0;text-align:left;margin-left:3.75pt;margin-top:16.65pt;width:116.4pt;height:90.6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" fillcolor="white [3201]" stroked="f" strokeweight=".5pt">
                      <v:textbox>
                        <w:txbxContent>
                          <w:p w14:paraId="4AE5D02B" w14:textId="77777777" w:rsidR="006377CA" w:rsidRPr="002C6516" w:rsidRDefault="006377CA" w:rsidP="006377CA">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6D6FD5C3" w14:textId="77777777" w:rsidR="006377CA" w:rsidRDefault="006377CA" w:rsidP="006377CA"/>
                          <w:p w14:paraId="7668995D" w14:textId="77777777" w:rsidR="006377CA" w:rsidRDefault="006377CA" w:rsidP="006377CA"/>
                        </w:txbxContent>
                      </v:textbox>
                    </v:shape>
                  </w:pict>
                </mc:Fallback>
              </mc:AlternateContent>
            </w:r>
            <w:r w:rsidRPr="001F509B">
              <w:rPr>
                <w:rFonts w:ascii="FS Elliot" w:hAnsi="FS Elliot" w:cs="Arial"/>
                <w:bCs/>
                <w:sz w:val="18"/>
                <w:szCs w:val="18"/>
                <w:lang w:val="en-US"/>
              </w:rPr>
              <w:t xml:space="preserve">To act with </w:t>
            </w:r>
            <w:r w:rsidRPr="001F509B">
              <w:rPr>
                <w:rFonts w:ascii="FS Elliot" w:hAnsi="FS Elliot" w:cs="Arial"/>
                <w:b/>
                <w:sz w:val="18"/>
                <w:szCs w:val="18"/>
                <w:lang w:val="en-US"/>
              </w:rPr>
              <w:t>courage and curiosity</w:t>
            </w:r>
            <w:r w:rsidRPr="001F509B">
              <w:rPr>
                <w:rFonts w:ascii="FS Elliot" w:hAnsi="FS Elliot" w:cs="Arial"/>
                <w:bCs/>
                <w:sz w:val="18"/>
                <w:szCs w:val="18"/>
                <w:lang w:val="en-US"/>
              </w:rPr>
              <w:t xml:space="preserve">, so we can unlock the opportunities to help customers, colleagues, and communities. To operate with </w:t>
            </w:r>
            <w:r w:rsidRPr="001F509B">
              <w:rPr>
                <w:rFonts w:ascii="FS Elliot" w:hAnsi="FS Elliot" w:cs="Arial"/>
                <w:b/>
                <w:sz w:val="18"/>
                <w:szCs w:val="18"/>
                <w:lang w:val="en-US"/>
              </w:rPr>
              <w:t>trust and kindness</w:t>
            </w:r>
            <w:r w:rsidRPr="001F509B">
              <w:rPr>
                <w:rFonts w:ascii="FS Elliot" w:hAnsi="FS Elliot" w:cs="Arial"/>
                <w:bCs/>
                <w:sz w:val="18"/>
                <w:szCs w:val="18"/>
                <w:lang w:val="en-US"/>
              </w:rPr>
              <w:t xml:space="preserve">, working alongside customers, delivering what they need to live their best lives, as well as supporting colleagues as they strive to be their best. Spotlight our passion for </w:t>
            </w:r>
            <w:r w:rsidRPr="001F509B">
              <w:rPr>
                <w:rFonts w:ascii="FS Elliot" w:hAnsi="FS Elliot" w:cs="Arial"/>
                <w:b/>
                <w:sz w:val="18"/>
                <w:szCs w:val="18"/>
                <w:lang w:val="en-US"/>
              </w:rPr>
              <w:t>All together healthier</w:t>
            </w:r>
            <w:r w:rsidRPr="001F509B">
              <w:rPr>
                <w:rFonts w:ascii="FS Elliot" w:hAnsi="FS Elliot" w:cs="Arial"/>
                <w:bCs/>
                <w:sz w:val="18"/>
                <w:szCs w:val="18"/>
                <w:lang w:val="en-US"/>
              </w:rPr>
              <w:t xml:space="preserve">, focusing on self-care and nurturing relationships. We must ensure we are a strong team - one that’s able to build healthier lives for all. We each have an important role to play in this next chapter. </w:t>
            </w:r>
            <w:r w:rsidRPr="001F509B">
              <w:rPr>
                <w:rFonts w:ascii="FS Elliot" w:hAnsi="FS Elliot" w:cs="Arial"/>
                <w:bCs/>
                <w:sz w:val="18"/>
                <w:szCs w:val="18"/>
              </w:rPr>
              <w:t xml:space="preserve">Everyone has the freedom to innovate and make a difference for our customers. </w:t>
            </w:r>
            <w:r w:rsidRPr="001F509B">
              <w:rPr>
                <w:rFonts w:ascii="FS Elliot" w:hAnsi="FS Elliot" w:cs="Arial"/>
                <w:bCs/>
                <w:sz w:val="18"/>
                <w:szCs w:val="18"/>
                <w:lang w:val="en-US"/>
              </w:rPr>
              <w:t xml:space="preserve">We need to act at </w:t>
            </w:r>
            <w:proofErr w:type="gramStart"/>
            <w:r w:rsidRPr="001F509B">
              <w:rPr>
                <w:rFonts w:ascii="FS Elliot" w:hAnsi="FS Elliot" w:cs="Arial"/>
                <w:bCs/>
                <w:sz w:val="18"/>
                <w:szCs w:val="18"/>
                <w:lang w:val="en-US"/>
              </w:rPr>
              <w:t>pace</w:t>
            </w:r>
            <w:proofErr w:type="gramEnd"/>
            <w:r w:rsidRPr="001F509B">
              <w:rPr>
                <w:rFonts w:ascii="FS Elliot" w:hAnsi="FS Elliot" w:cs="Arial"/>
                <w:bCs/>
                <w:sz w:val="18"/>
                <w:szCs w:val="18"/>
                <w:lang w:val="en-US"/>
              </w:rPr>
              <w:t xml:space="preserve"> and take on newer, braver, creative approaches.</w:t>
            </w:r>
            <w:r w:rsidRPr="001F509B">
              <w:rPr>
                <w:rFonts w:ascii="FS Elliot" w:hAnsi="FS Elliot" w:cs="Arial"/>
                <w:bCs/>
                <w:sz w:val="18"/>
                <w:szCs w:val="18"/>
              </w:rPr>
              <w:t xml:space="preserve"> We shouldn’t be afraid to fail fast and learn quickly. By being curious and continually pushing ourselves and each other, we will find new and better ways.</w:t>
            </w:r>
          </w:p>
        </w:tc>
      </w:tr>
      <w:tr w:rsidR="006377CA" w:rsidRPr="002C6516" w14:paraId="687CDAA9" w14:textId="77777777" w:rsidTr="00CC0D59">
        <w:tc>
          <w:tcPr>
            <w:tcW w:w="10348" w:type="dxa"/>
            <w:shd w:val="clear" w:color="auto" w:fill="00E6B8"/>
          </w:tcPr>
          <w:p w14:paraId="1F8911CE" w14:textId="77777777" w:rsidR="006377CA" w:rsidRPr="001E2C4A" w:rsidRDefault="006377CA" w:rsidP="00CC0D59">
            <w:pPr>
              <w:spacing w:before="60" w:after="60"/>
              <w:rPr>
                <w:rFonts w:ascii="FS Elliot" w:hAnsi="FS Elliot" w:cs="Arial"/>
                <w:b/>
                <w:color w:val="0D2835"/>
                <w:sz w:val="24"/>
                <w:szCs w:val="24"/>
              </w:rPr>
            </w:pPr>
            <w:r w:rsidRPr="001E2C4A">
              <w:rPr>
                <w:rFonts w:ascii="FS Elliot" w:hAnsi="FS Elliot" w:cs="Arial"/>
                <w:b/>
                <w:color w:val="0D2835"/>
                <w:sz w:val="24"/>
                <w:szCs w:val="24"/>
              </w:rPr>
              <w:lastRenderedPageBreak/>
              <w:t xml:space="preserve">Our </w:t>
            </w:r>
            <w:r>
              <w:rPr>
                <w:rFonts w:ascii="FS Elliot" w:hAnsi="FS Elliot" w:cs="Arial"/>
                <w:b/>
                <w:color w:val="0D2835"/>
                <w:sz w:val="24"/>
                <w:szCs w:val="24"/>
              </w:rPr>
              <w:t>Behaviours</w:t>
            </w:r>
          </w:p>
        </w:tc>
      </w:tr>
      <w:tr w:rsidR="006377CA" w:rsidRPr="002C6516" w14:paraId="25405ABF" w14:textId="77777777" w:rsidTr="00CC0D59">
        <w:trPr>
          <w:trHeight w:val="4979"/>
        </w:trPr>
        <w:tc>
          <w:tcPr>
            <w:tcW w:w="10348" w:type="dxa"/>
          </w:tcPr>
          <w:p w14:paraId="18DD6288" w14:textId="77777777" w:rsidR="006377CA" w:rsidRPr="001E2C4A" w:rsidRDefault="006377CA" w:rsidP="00CC0D59">
            <w:pPr>
              <w:rPr>
                <w:rFonts w:ascii="FS Elliot" w:hAnsi="FS Elliot" w:cs="Arial"/>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4"/>
              <w:gridCol w:w="3374"/>
              <w:gridCol w:w="3374"/>
            </w:tblGrid>
            <w:tr w:rsidR="006377CA" w14:paraId="478544B4" w14:textId="77777777" w:rsidTr="00CC0D59">
              <w:tc>
                <w:tcPr>
                  <w:tcW w:w="3374" w:type="dxa"/>
                </w:tcPr>
                <w:p w14:paraId="0019CCC8" w14:textId="77777777" w:rsidR="006377CA" w:rsidRPr="00AB69DC" w:rsidRDefault="006377CA" w:rsidP="00CC0D59">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Courage and Curiosity</w:t>
                  </w:r>
                </w:p>
              </w:tc>
              <w:tc>
                <w:tcPr>
                  <w:tcW w:w="3374" w:type="dxa"/>
                </w:tcPr>
                <w:p w14:paraId="78D1D22B" w14:textId="77777777" w:rsidR="006377CA" w:rsidRPr="00AB69DC" w:rsidRDefault="006377CA" w:rsidP="00CC0D59">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Trust and Kindness</w:t>
                  </w:r>
                </w:p>
              </w:tc>
              <w:tc>
                <w:tcPr>
                  <w:tcW w:w="3374" w:type="dxa"/>
                </w:tcPr>
                <w:p w14:paraId="2478C0B2" w14:textId="77777777" w:rsidR="006377CA" w:rsidRPr="00AB69DC" w:rsidRDefault="006377CA" w:rsidP="00CC0D59">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All Together Healthier</w:t>
                  </w:r>
                </w:p>
              </w:tc>
            </w:tr>
            <w:tr w:rsidR="006377CA" w14:paraId="2D0C9429" w14:textId="77777777" w:rsidTr="00CC0D59">
              <w:tc>
                <w:tcPr>
                  <w:tcW w:w="3374" w:type="dxa"/>
                </w:tcPr>
                <w:p w14:paraId="5EA997A3" w14:textId="77777777" w:rsidR="006377CA" w:rsidRPr="00AB69DC" w:rsidRDefault="006377CA" w:rsidP="00CC0D59">
                  <w:pPr>
                    <w:jc w:val="center"/>
                    <w:rPr>
                      <w:rFonts w:ascii="FS Elliot" w:hAnsi="FS Elliot" w:cs="Arial"/>
                      <w:b/>
                      <w:bCs/>
                      <w:i/>
                      <w:iCs/>
                      <w:color w:val="0D2835"/>
                      <w:sz w:val="18"/>
                      <w:szCs w:val="18"/>
                    </w:rPr>
                  </w:pPr>
                  <w:proofErr w:type="gramStart"/>
                  <w:r w:rsidRPr="00AB69DC">
                    <w:rPr>
                      <w:rFonts w:ascii="FS Elliot" w:hAnsi="FS Elliot" w:cs="Arial"/>
                      <w:b/>
                      <w:bCs/>
                      <w:i/>
                      <w:iCs/>
                      <w:color w:val="0D2835"/>
                      <w:sz w:val="18"/>
                      <w:szCs w:val="18"/>
                    </w:rPr>
                    <w:t>So</w:t>
                  </w:r>
                  <w:proofErr w:type="gramEnd"/>
                  <w:r w:rsidRPr="00AB69DC">
                    <w:rPr>
                      <w:rFonts w:ascii="FS Elliot" w:hAnsi="FS Elliot" w:cs="Arial"/>
                      <w:b/>
                      <w:bCs/>
                      <w:i/>
                      <w:iCs/>
                      <w:color w:val="0D2835"/>
                      <w:sz w:val="18"/>
                      <w:szCs w:val="18"/>
                    </w:rPr>
                    <w:t xml:space="preserve"> we deliver profits for a purpose</w:t>
                  </w:r>
                </w:p>
              </w:tc>
              <w:tc>
                <w:tcPr>
                  <w:tcW w:w="3374" w:type="dxa"/>
                </w:tcPr>
                <w:p w14:paraId="2B2B37C9" w14:textId="77777777" w:rsidR="006377CA" w:rsidRPr="00AB69DC" w:rsidRDefault="006377CA" w:rsidP="00CC0D59">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Because our customers, colleagues and communities are at the heart of what we do</w:t>
                  </w:r>
                </w:p>
              </w:tc>
              <w:tc>
                <w:tcPr>
                  <w:tcW w:w="3374" w:type="dxa"/>
                </w:tcPr>
                <w:p w14:paraId="3407DF41" w14:textId="77777777" w:rsidR="006377CA" w:rsidRPr="00AB69DC" w:rsidRDefault="006377CA" w:rsidP="00CC0D59">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Enabling better health outcomes together</w:t>
                  </w:r>
                </w:p>
              </w:tc>
            </w:tr>
            <w:tr w:rsidR="006377CA" w14:paraId="561D803F" w14:textId="77777777" w:rsidTr="00CC0D59">
              <w:tc>
                <w:tcPr>
                  <w:tcW w:w="3374" w:type="dxa"/>
                </w:tcPr>
                <w:p w14:paraId="569CB0AD" w14:textId="77777777" w:rsidR="006377CA" w:rsidRPr="001F509B" w:rsidRDefault="006377CA" w:rsidP="006377CA">
                  <w:pPr>
                    <w:numPr>
                      <w:ilvl w:val="0"/>
                      <w:numId w:val="2"/>
                    </w:numPr>
                    <w:tabs>
                      <w:tab w:val="clear" w:pos="720"/>
                    </w:tabs>
                    <w:ind w:left="340" w:hanging="238"/>
                    <w:rPr>
                      <w:rFonts w:ascii="FS Elliot" w:hAnsi="FS Elliot" w:cs="Arial"/>
                      <w:sz w:val="18"/>
                      <w:szCs w:val="18"/>
                    </w:rPr>
                  </w:pPr>
                  <w:r w:rsidRPr="001F509B">
                    <w:rPr>
                      <w:rFonts w:ascii="FS Elliot" w:hAnsi="FS Elliot" w:cs="Arial"/>
                      <w:sz w:val="18"/>
                      <w:szCs w:val="18"/>
                    </w:rPr>
                    <w:t xml:space="preserve">We make bold decisions and take considered risks, with customer and commerciality front of mind. </w:t>
                  </w:r>
                </w:p>
                <w:p w14:paraId="5432B723" w14:textId="77777777" w:rsidR="006377CA" w:rsidRPr="001F509B" w:rsidRDefault="006377CA" w:rsidP="006377CA">
                  <w:pPr>
                    <w:numPr>
                      <w:ilvl w:val="0"/>
                      <w:numId w:val="2"/>
                    </w:numPr>
                    <w:tabs>
                      <w:tab w:val="clear" w:pos="720"/>
                    </w:tabs>
                    <w:ind w:left="340" w:hanging="238"/>
                    <w:rPr>
                      <w:rFonts w:ascii="FS Elliot" w:hAnsi="FS Elliot" w:cs="Arial"/>
                      <w:sz w:val="18"/>
                      <w:szCs w:val="18"/>
                    </w:rPr>
                  </w:pPr>
                  <w:r w:rsidRPr="001F509B">
                    <w:rPr>
                      <w:rFonts w:ascii="FS Elliot" w:hAnsi="FS Elliot" w:cs="Arial"/>
                      <w:sz w:val="18"/>
                      <w:szCs w:val="18"/>
                    </w:rPr>
                    <w:t>We make things happen and keep things simple.</w:t>
                  </w:r>
                </w:p>
                <w:p w14:paraId="38A88ED6" w14:textId="77777777" w:rsidR="006377CA" w:rsidRPr="001F509B" w:rsidRDefault="006377CA" w:rsidP="006377CA">
                  <w:pPr>
                    <w:numPr>
                      <w:ilvl w:val="0"/>
                      <w:numId w:val="2"/>
                    </w:numPr>
                    <w:tabs>
                      <w:tab w:val="clear" w:pos="720"/>
                    </w:tabs>
                    <w:ind w:left="340" w:hanging="238"/>
                    <w:rPr>
                      <w:rFonts w:ascii="FS Elliot" w:hAnsi="FS Elliot" w:cs="Arial"/>
                      <w:sz w:val="18"/>
                      <w:szCs w:val="18"/>
                    </w:rPr>
                  </w:pPr>
                  <w:r w:rsidRPr="001F509B">
                    <w:rPr>
                      <w:rFonts w:ascii="FS Elliot" w:hAnsi="FS Elliot" w:cs="Arial"/>
                      <w:sz w:val="18"/>
                      <w:szCs w:val="18"/>
                    </w:rPr>
                    <w:t>We always take the initiative and hold ourselves accountable for the delivery of great results.</w:t>
                  </w:r>
                </w:p>
                <w:p w14:paraId="357C6868" w14:textId="77777777" w:rsidR="006377CA" w:rsidRPr="000112DA" w:rsidRDefault="006377CA" w:rsidP="006377CA">
                  <w:pPr>
                    <w:numPr>
                      <w:ilvl w:val="0"/>
                      <w:numId w:val="2"/>
                    </w:numPr>
                    <w:tabs>
                      <w:tab w:val="clear" w:pos="720"/>
                    </w:tabs>
                    <w:ind w:left="340" w:hanging="238"/>
                    <w:rPr>
                      <w:rFonts w:ascii="FS Elliot" w:hAnsi="FS Elliot" w:cs="Arial"/>
                      <w:sz w:val="18"/>
                      <w:szCs w:val="18"/>
                    </w:rPr>
                  </w:pPr>
                  <w:r w:rsidRPr="001F509B">
                    <w:rPr>
                      <w:rFonts w:ascii="FS Elliot" w:hAnsi="FS Elliot" w:cs="Arial"/>
                      <w:sz w:val="18"/>
                      <w:szCs w:val="18"/>
                    </w:rPr>
                    <w:t>We ask questions and listen intently as every viewpoint and capability counts, and we have the courage to be honest and say what we think.</w:t>
                  </w:r>
                </w:p>
              </w:tc>
              <w:tc>
                <w:tcPr>
                  <w:tcW w:w="3374" w:type="dxa"/>
                </w:tcPr>
                <w:p w14:paraId="00BE2E42" w14:textId="77777777" w:rsidR="006377CA" w:rsidRPr="001F509B" w:rsidRDefault="006377CA" w:rsidP="006377CA">
                  <w:pPr>
                    <w:numPr>
                      <w:ilvl w:val="0"/>
                      <w:numId w:val="3"/>
                    </w:numPr>
                    <w:tabs>
                      <w:tab w:val="clear" w:pos="720"/>
                    </w:tabs>
                    <w:ind w:left="229" w:hanging="208"/>
                    <w:rPr>
                      <w:rFonts w:ascii="FS Elliot" w:hAnsi="FS Elliot" w:cs="Arial"/>
                      <w:sz w:val="18"/>
                      <w:szCs w:val="18"/>
                    </w:rPr>
                  </w:pPr>
                  <w:r w:rsidRPr="001F509B">
                    <w:rPr>
                      <w:rFonts w:ascii="FS Elliot" w:hAnsi="FS Elliot" w:cs="Arial"/>
                      <w:sz w:val="18"/>
                      <w:szCs w:val="18"/>
                    </w:rPr>
                    <w:t>We invest in relationships to build trust and rapport.</w:t>
                  </w:r>
                </w:p>
                <w:p w14:paraId="1B01509A" w14:textId="77777777" w:rsidR="006377CA" w:rsidRPr="001F509B" w:rsidRDefault="006377CA" w:rsidP="006377CA">
                  <w:pPr>
                    <w:numPr>
                      <w:ilvl w:val="0"/>
                      <w:numId w:val="3"/>
                    </w:numPr>
                    <w:tabs>
                      <w:tab w:val="clear" w:pos="720"/>
                    </w:tabs>
                    <w:ind w:left="229" w:hanging="208"/>
                    <w:rPr>
                      <w:rFonts w:ascii="FS Elliot" w:hAnsi="FS Elliot" w:cs="Arial"/>
                      <w:sz w:val="18"/>
                      <w:szCs w:val="18"/>
                    </w:rPr>
                  </w:pPr>
                  <w:r w:rsidRPr="001F509B">
                    <w:rPr>
                      <w:rFonts w:ascii="FS Elliot" w:hAnsi="FS Elliot" w:cs="Arial"/>
                      <w:sz w:val="18"/>
                      <w:szCs w:val="18"/>
                    </w:rPr>
                    <w:t>We listen carefully always trying to find ways to add value.</w:t>
                  </w:r>
                </w:p>
                <w:p w14:paraId="1C7DE762" w14:textId="77777777" w:rsidR="006377CA" w:rsidRPr="001F509B" w:rsidRDefault="006377CA" w:rsidP="006377CA">
                  <w:pPr>
                    <w:numPr>
                      <w:ilvl w:val="0"/>
                      <w:numId w:val="3"/>
                    </w:numPr>
                    <w:tabs>
                      <w:tab w:val="clear" w:pos="720"/>
                    </w:tabs>
                    <w:ind w:left="229" w:hanging="208"/>
                    <w:rPr>
                      <w:rFonts w:ascii="FS Elliot" w:hAnsi="FS Elliot" w:cs="Arial"/>
                      <w:sz w:val="18"/>
                      <w:szCs w:val="18"/>
                    </w:rPr>
                  </w:pPr>
                  <w:r w:rsidRPr="001F509B">
                    <w:rPr>
                      <w:rFonts w:ascii="FS Elliot" w:hAnsi="FS Elliot" w:cs="Arial"/>
                      <w:sz w:val="18"/>
                      <w:szCs w:val="18"/>
                    </w:rPr>
                    <w:t>We treat each other with care, compassion and kindness, celebrating and embracing differences.</w:t>
                  </w:r>
                </w:p>
                <w:p w14:paraId="25226BDD" w14:textId="77777777" w:rsidR="006377CA" w:rsidRPr="001F509B" w:rsidRDefault="006377CA" w:rsidP="006377CA">
                  <w:pPr>
                    <w:numPr>
                      <w:ilvl w:val="0"/>
                      <w:numId w:val="3"/>
                    </w:numPr>
                    <w:tabs>
                      <w:tab w:val="clear" w:pos="720"/>
                    </w:tabs>
                    <w:ind w:left="229" w:hanging="208"/>
                    <w:rPr>
                      <w:rFonts w:ascii="FS Elliot" w:hAnsi="FS Elliot" w:cs="Arial"/>
                      <w:sz w:val="18"/>
                      <w:szCs w:val="18"/>
                    </w:rPr>
                  </w:pPr>
                  <w:r w:rsidRPr="001F509B">
                    <w:rPr>
                      <w:rFonts w:ascii="FS Elliot" w:hAnsi="FS Elliot" w:cs="Arial"/>
                      <w:sz w:val="18"/>
                      <w:szCs w:val="18"/>
                    </w:rPr>
                    <w:t>We strive to make a difference in society, unlocking opportunities for those in need.</w:t>
                  </w:r>
                </w:p>
                <w:p w14:paraId="3490C388" w14:textId="77777777" w:rsidR="006377CA" w:rsidRDefault="006377CA" w:rsidP="00CC0D59">
                  <w:pPr>
                    <w:rPr>
                      <w:rFonts w:ascii="FS Elliot" w:hAnsi="FS Elliot" w:cs="Arial"/>
                      <w:color w:val="0D2835"/>
                      <w:sz w:val="18"/>
                      <w:szCs w:val="18"/>
                    </w:rPr>
                  </w:pPr>
                </w:p>
                <w:p w14:paraId="30AA0A1E" w14:textId="77777777" w:rsidR="006377CA" w:rsidRDefault="006377CA" w:rsidP="00CC0D59">
                  <w:pPr>
                    <w:rPr>
                      <w:rFonts w:ascii="FS Elliot" w:hAnsi="FS Elliot" w:cs="Arial"/>
                      <w:color w:val="0D2835"/>
                      <w:sz w:val="18"/>
                      <w:szCs w:val="18"/>
                    </w:rPr>
                  </w:pPr>
                </w:p>
                <w:p w14:paraId="0652EA98" w14:textId="77777777" w:rsidR="006377CA" w:rsidRDefault="006377CA" w:rsidP="00CC0D59">
                  <w:pPr>
                    <w:rPr>
                      <w:rFonts w:ascii="FS Elliot" w:hAnsi="FS Elliot" w:cs="Arial"/>
                      <w:color w:val="0D2835"/>
                      <w:sz w:val="18"/>
                      <w:szCs w:val="18"/>
                    </w:rPr>
                  </w:pPr>
                </w:p>
                <w:p w14:paraId="35FE8234" w14:textId="77777777" w:rsidR="006377CA" w:rsidRDefault="006377CA" w:rsidP="00CC0D59">
                  <w:pPr>
                    <w:rPr>
                      <w:rFonts w:ascii="FS Elliot" w:hAnsi="FS Elliot" w:cs="Arial"/>
                      <w:color w:val="0D2835"/>
                      <w:sz w:val="18"/>
                      <w:szCs w:val="18"/>
                    </w:rPr>
                  </w:pPr>
                </w:p>
                <w:p w14:paraId="7FD5D0D4" w14:textId="77777777" w:rsidR="006377CA" w:rsidRDefault="006377CA" w:rsidP="00CC0D59">
                  <w:pPr>
                    <w:rPr>
                      <w:rFonts w:ascii="FS Elliot" w:hAnsi="FS Elliot" w:cs="Arial"/>
                      <w:color w:val="0D2835"/>
                      <w:sz w:val="18"/>
                      <w:szCs w:val="18"/>
                    </w:rPr>
                  </w:pPr>
                </w:p>
                <w:p w14:paraId="48B9458F" w14:textId="77777777" w:rsidR="006377CA" w:rsidRDefault="006377CA" w:rsidP="00CC0D59">
                  <w:pPr>
                    <w:rPr>
                      <w:rFonts w:ascii="FS Elliot" w:hAnsi="FS Elliot" w:cs="Arial"/>
                      <w:color w:val="0D2835"/>
                      <w:sz w:val="18"/>
                      <w:szCs w:val="18"/>
                    </w:rPr>
                  </w:pPr>
                </w:p>
                <w:p w14:paraId="06AE5233" w14:textId="77777777" w:rsidR="006377CA" w:rsidRPr="00AB69DC" w:rsidRDefault="006377CA" w:rsidP="00CC0D59">
                  <w:pPr>
                    <w:rPr>
                      <w:rFonts w:ascii="FS Elliot" w:hAnsi="FS Elliot" w:cs="Arial"/>
                      <w:color w:val="0D2835"/>
                      <w:sz w:val="18"/>
                      <w:szCs w:val="18"/>
                    </w:rPr>
                  </w:pPr>
                </w:p>
              </w:tc>
              <w:tc>
                <w:tcPr>
                  <w:tcW w:w="3374" w:type="dxa"/>
                </w:tcPr>
                <w:p w14:paraId="68941A6F" w14:textId="77777777" w:rsidR="006377CA" w:rsidRPr="001F509B" w:rsidRDefault="006377CA" w:rsidP="006377CA">
                  <w:pPr>
                    <w:numPr>
                      <w:ilvl w:val="0"/>
                      <w:numId w:val="4"/>
                    </w:numPr>
                    <w:tabs>
                      <w:tab w:val="clear" w:pos="720"/>
                    </w:tabs>
                    <w:ind w:left="401" w:hanging="319"/>
                    <w:rPr>
                      <w:rFonts w:ascii="FS Elliot" w:hAnsi="FS Elliot" w:cs="Arial"/>
                      <w:sz w:val="18"/>
                      <w:szCs w:val="18"/>
                    </w:rPr>
                  </w:pPr>
                  <w:r w:rsidRPr="001F509B">
                    <w:rPr>
                      <w:rFonts w:ascii="FS Elliot" w:hAnsi="FS Elliot" w:cs="Arial"/>
                      <w:sz w:val="18"/>
                      <w:szCs w:val="18"/>
                    </w:rPr>
                    <w:t>We help every generation take control of their health.</w:t>
                  </w:r>
                </w:p>
                <w:p w14:paraId="14C6FF1A" w14:textId="77777777" w:rsidR="006377CA" w:rsidRPr="001F509B" w:rsidRDefault="006377CA" w:rsidP="006377CA">
                  <w:pPr>
                    <w:numPr>
                      <w:ilvl w:val="0"/>
                      <w:numId w:val="4"/>
                    </w:numPr>
                    <w:tabs>
                      <w:tab w:val="clear" w:pos="720"/>
                    </w:tabs>
                    <w:ind w:left="401" w:hanging="319"/>
                    <w:rPr>
                      <w:rFonts w:ascii="FS Elliot" w:hAnsi="FS Elliot" w:cs="Arial"/>
                      <w:sz w:val="18"/>
                      <w:szCs w:val="18"/>
                    </w:rPr>
                  </w:pPr>
                  <w:r w:rsidRPr="001F509B">
                    <w:rPr>
                      <w:rFonts w:ascii="FS Elliot" w:hAnsi="FS Elliot" w:cs="Arial"/>
                      <w:sz w:val="18"/>
                      <w:szCs w:val="18"/>
                    </w:rPr>
                    <w:t>We start with self-care so we can show up at our best, every day.</w:t>
                  </w:r>
                </w:p>
                <w:p w14:paraId="313535B4" w14:textId="77777777" w:rsidR="006377CA" w:rsidRPr="001F509B" w:rsidRDefault="006377CA" w:rsidP="006377CA">
                  <w:pPr>
                    <w:numPr>
                      <w:ilvl w:val="0"/>
                      <w:numId w:val="4"/>
                    </w:numPr>
                    <w:tabs>
                      <w:tab w:val="clear" w:pos="720"/>
                    </w:tabs>
                    <w:ind w:left="401" w:hanging="319"/>
                    <w:rPr>
                      <w:rFonts w:ascii="FS Elliot" w:hAnsi="FS Elliot" w:cs="Arial"/>
                      <w:sz w:val="18"/>
                      <w:szCs w:val="18"/>
                    </w:rPr>
                  </w:pPr>
                  <w:r w:rsidRPr="001F509B">
                    <w:rPr>
                      <w:rFonts w:ascii="FS Elliot" w:hAnsi="FS Elliot" w:cs="Arial"/>
                      <w:sz w:val="18"/>
                      <w:szCs w:val="18"/>
                    </w:rPr>
                    <w:t>We are full of energy and pride in what we do. We focus on self-development to learn and grow, so we can stay up to date and add value.</w:t>
                  </w:r>
                </w:p>
                <w:p w14:paraId="615A0923" w14:textId="77777777" w:rsidR="006377CA" w:rsidRPr="000112DA" w:rsidRDefault="006377CA" w:rsidP="006377CA">
                  <w:pPr>
                    <w:numPr>
                      <w:ilvl w:val="0"/>
                      <w:numId w:val="4"/>
                    </w:numPr>
                    <w:tabs>
                      <w:tab w:val="clear" w:pos="720"/>
                    </w:tabs>
                    <w:ind w:left="401" w:hanging="319"/>
                    <w:rPr>
                      <w:rFonts w:ascii="FS Elliot" w:hAnsi="FS Elliot" w:cs="Arial"/>
                      <w:sz w:val="18"/>
                      <w:szCs w:val="18"/>
                    </w:rPr>
                  </w:pPr>
                  <w:r w:rsidRPr="001F509B">
                    <w:rPr>
                      <w:rFonts w:ascii="FS Elliot" w:hAnsi="FS Elliot" w:cs="Arial"/>
                      <w:sz w:val="18"/>
                      <w:szCs w:val="18"/>
                    </w:rPr>
                    <w:t xml:space="preserve">We innovate and collaborate on our best ideas. Together, we can drive the changes that are needed to help our business </w:t>
                  </w:r>
                  <w:proofErr w:type="gramStart"/>
                  <w:r w:rsidRPr="001F509B">
                    <w:rPr>
                      <w:rFonts w:ascii="FS Elliot" w:hAnsi="FS Elliot" w:cs="Arial"/>
                      <w:sz w:val="18"/>
                      <w:szCs w:val="18"/>
                    </w:rPr>
                    <w:t>grow, and</w:t>
                  </w:r>
                  <w:proofErr w:type="gramEnd"/>
                  <w:r w:rsidRPr="001F509B">
                    <w:rPr>
                      <w:rFonts w:ascii="FS Elliot" w:hAnsi="FS Elliot" w:cs="Arial"/>
                      <w:sz w:val="18"/>
                      <w:szCs w:val="18"/>
                    </w:rPr>
                    <w:t xml:space="preserve"> help our customers live their best lives.</w:t>
                  </w:r>
                </w:p>
              </w:tc>
            </w:tr>
          </w:tbl>
          <w:p w14:paraId="44CDC661" w14:textId="77777777" w:rsidR="006377CA" w:rsidRPr="001E2C4A" w:rsidRDefault="006377CA" w:rsidP="00CC0D59">
            <w:pPr>
              <w:pStyle w:val="ListParagraph"/>
              <w:ind w:left="1037"/>
              <w:rPr>
                <w:rFonts w:ascii="FS Elliot" w:hAnsi="FS Elliot" w:cs="Arial"/>
                <w:color w:val="000000" w:themeColor="text1"/>
                <w:sz w:val="18"/>
                <w:szCs w:val="18"/>
              </w:rPr>
            </w:pPr>
          </w:p>
        </w:tc>
      </w:tr>
      <w:tr w:rsidR="006377CA" w:rsidRPr="002C6516" w14:paraId="0497557A" w14:textId="77777777" w:rsidTr="00CC0D59">
        <w:tc>
          <w:tcPr>
            <w:tcW w:w="10348" w:type="dxa"/>
            <w:shd w:val="clear" w:color="auto" w:fill="00E6B8"/>
          </w:tcPr>
          <w:p w14:paraId="30E60D41" w14:textId="77777777" w:rsidR="006377CA" w:rsidRPr="001E2C4A" w:rsidRDefault="006377CA" w:rsidP="00CC0D59">
            <w:pPr>
              <w:spacing w:before="60" w:after="60"/>
              <w:rPr>
                <w:rFonts w:ascii="FS Elliot" w:hAnsi="FS Elliot" w:cs="Arial"/>
                <w:b/>
                <w:color w:val="0D2835"/>
                <w:sz w:val="24"/>
                <w:szCs w:val="24"/>
              </w:rPr>
            </w:pPr>
          </w:p>
        </w:tc>
      </w:tr>
      <w:tr w:rsidR="006377CA" w:rsidRPr="002C6516" w14:paraId="61BA61D5" w14:textId="77777777" w:rsidTr="00CC0D59">
        <w:tc>
          <w:tcPr>
            <w:tcW w:w="10348" w:type="dxa"/>
          </w:tcPr>
          <w:p w14:paraId="3CB6DB26" w14:textId="77777777" w:rsidR="006377CA" w:rsidRPr="000112DA" w:rsidRDefault="006377CA" w:rsidP="00CC0D59">
            <w:pPr>
              <w:rPr>
                <w:rStyle w:val="Strong"/>
                <w:rFonts w:ascii="FS Elliot" w:hAnsi="FS Elliot" w:cs="Arial"/>
                <w:b w:val="0"/>
                <w:bCs w:val="0"/>
                <w:color w:val="000000" w:themeColor="text1"/>
                <w:sz w:val="18"/>
                <w:szCs w:val="18"/>
              </w:rPr>
            </w:pPr>
          </w:p>
          <w:p w14:paraId="4E0212A0" w14:textId="77777777" w:rsidR="006377CA" w:rsidRPr="001F509B" w:rsidRDefault="006377CA" w:rsidP="006377CA">
            <w:pPr>
              <w:pStyle w:val="ListParagraph"/>
              <w:numPr>
                <w:ilvl w:val="0"/>
                <w:numId w:val="1"/>
              </w:numPr>
              <w:rPr>
                <w:rFonts w:ascii="FS Elliot" w:hAnsi="FS Elliot" w:cs="Arial"/>
                <w:bCs/>
                <w:sz w:val="18"/>
                <w:szCs w:val="18"/>
              </w:rPr>
            </w:pPr>
            <w:proofErr w:type="spellStart"/>
            <w:r w:rsidRPr="001F509B">
              <w:rPr>
                <w:rFonts w:ascii="FS Elliot" w:hAnsi="FS Elliot" w:cs="Arial"/>
                <w:bCs/>
                <w:sz w:val="18"/>
                <w:szCs w:val="18"/>
              </w:rPr>
              <w:t>Simplyhealth’s</w:t>
            </w:r>
            <w:proofErr w:type="spellEnd"/>
            <w:r w:rsidRPr="001F509B">
              <w:rPr>
                <w:rFonts w:ascii="FS Elliot" w:hAnsi="FS Elliot" w:cs="Arial"/>
                <w:bCs/>
                <w:sz w:val="18"/>
                <w:szCs w:val="18"/>
              </w:rPr>
              <w:t xml:space="preserve"> head office is in Andover, Hampshire</w:t>
            </w:r>
          </w:p>
          <w:p w14:paraId="40916B74" w14:textId="77777777" w:rsidR="006377CA" w:rsidRPr="001F509B" w:rsidRDefault="006377CA" w:rsidP="006377CA">
            <w:pPr>
              <w:pStyle w:val="ListParagraph"/>
              <w:numPr>
                <w:ilvl w:val="0"/>
                <w:numId w:val="1"/>
              </w:numPr>
              <w:rPr>
                <w:rFonts w:ascii="FS Elliot" w:hAnsi="FS Elliot" w:cs="Arial"/>
                <w:bCs/>
                <w:sz w:val="18"/>
                <w:szCs w:val="18"/>
              </w:rPr>
            </w:pPr>
            <w:r w:rsidRPr="001F509B">
              <w:rPr>
                <w:rFonts w:ascii="FS Elliot" w:hAnsi="FS Elliot" w:cs="Arial"/>
                <w:bCs/>
                <w:sz w:val="18"/>
                <w:szCs w:val="18"/>
              </w:rPr>
              <w:t>We continue to operate SMART working practices</w:t>
            </w:r>
          </w:p>
          <w:p w14:paraId="25D40720" w14:textId="77777777" w:rsidR="006377CA" w:rsidRPr="001F509B" w:rsidRDefault="006377CA" w:rsidP="006377CA">
            <w:pPr>
              <w:pStyle w:val="ListParagraph"/>
              <w:numPr>
                <w:ilvl w:val="0"/>
                <w:numId w:val="1"/>
              </w:numPr>
              <w:rPr>
                <w:rFonts w:ascii="FS Elliot" w:hAnsi="FS Elliot" w:cs="Arial"/>
                <w:bCs/>
                <w:sz w:val="18"/>
                <w:szCs w:val="18"/>
              </w:rPr>
            </w:pPr>
            <w:r w:rsidRPr="001F509B">
              <w:rPr>
                <w:rFonts w:ascii="FS Elliot" w:hAnsi="FS Elliot" w:cs="Arial"/>
                <w:bCs/>
                <w:sz w:val="18"/>
                <w:szCs w:val="18"/>
              </w:rPr>
              <w:t>Some UK travel and overnight stays</w:t>
            </w:r>
          </w:p>
          <w:p w14:paraId="52222320" w14:textId="77777777" w:rsidR="006377CA" w:rsidRPr="001F509B" w:rsidRDefault="006377CA" w:rsidP="006377CA">
            <w:pPr>
              <w:pStyle w:val="ListParagraph"/>
              <w:numPr>
                <w:ilvl w:val="0"/>
                <w:numId w:val="1"/>
              </w:numPr>
              <w:rPr>
                <w:rFonts w:ascii="FS Elliot" w:hAnsi="FS Elliot" w:cs="Arial"/>
                <w:bCs/>
                <w:sz w:val="18"/>
                <w:szCs w:val="18"/>
              </w:rPr>
            </w:pPr>
            <w:r w:rsidRPr="001F509B">
              <w:rPr>
                <w:rFonts w:ascii="FS Elliot" w:hAnsi="FS Elliot" w:cs="Arial"/>
                <w:bCs/>
                <w:sz w:val="18"/>
                <w:szCs w:val="18"/>
              </w:rPr>
              <w:t>Reasonable role and task flexibility expected given the seniority of the role</w:t>
            </w:r>
          </w:p>
          <w:p w14:paraId="02AA6DED" w14:textId="77777777" w:rsidR="006377CA" w:rsidRPr="001F509B" w:rsidRDefault="006377CA" w:rsidP="006377CA">
            <w:pPr>
              <w:pStyle w:val="ListParagraph"/>
              <w:numPr>
                <w:ilvl w:val="0"/>
                <w:numId w:val="1"/>
              </w:numPr>
              <w:rPr>
                <w:rFonts w:ascii="FS Elliot" w:hAnsi="FS Elliot" w:cs="Arial"/>
                <w:bCs/>
                <w:sz w:val="18"/>
                <w:szCs w:val="18"/>
              </w:rPr>
            </w:pPr>
            <w:r w:rsidRPr="001F509B">
              <w:rPr>
                <w:rFonts w:ascii="FS Elliot" w:hAnsi="FS Elliot" w:cs="Arial"/>
                <w:bCs/>
                <w:sz w:val="18"/>
                <w:szCs w:val="18"/>
              </w:rPr>
              <w:t>May be required to lead other business activities or projects in other parts of the Group</w:t>
            </w:r>
          </w:p>
          <w:p w14:paraId="5F47D4C5" w14:textId="77777777" w:rsidR="006377CA" w:rsidRPr="001E2C4A" w:rsidRDefault="006377CA" w:rsidP="00CC0D59">
            <w:pPr>
              <w:pStyle w:val="ListParagraph"/>
              <w:rPr>
                <w:rFonts w:ascii="FS Elliot" w:hAnsi="FS Elliot" w:cs="Arial"/>
                <w:color w:val="000000" w:themeColor="text1"/>
                <w:sz w:val="18"/>
                <w:szCs w:val="18"/>
              </w:rPr>
            </w:pPr>
          </w:p>
        </w:tc>
      </w:tr>
    </w:tbl>
    <w:p w14:paraId="56E2A115" w14:textId="77777777" w:rsidR="00591897" w:rsidRDefault="00591897"/>
    <w:sectPr w:rsidR="00591897" w:rsidSect="008C1A96">
      <w:headerReference w:type="default" r:id="rId10"/>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4035A" w14:textId="77777777" w:rsidR="00A72854" w:rsidRDefault="00A72854">
      <w:pPr>
        <w:spacing w:after="0" w:line="240" w:lineRule="auto"/>
      </w:pPr>
      <w:r>
        <w:separator/>
      </w:r>
    </w:p>
  </w:endnote>
  <w:endnote w:type="continuationSeparator" w:id="0">
    <w:p w14:paraId="3995F8D6" w14:textId="77777777" w:rsidR="00A72854" w:rsidRDefault="00A72854">
      <w:pPr>
        <w:spacing w:after="0" w:line="240" w:lineRule="auto"/>
      </w:pPr>
      <w:r>
        <w:continuationSeparator/>
      </w:r>
    </w:p>
  </w:endnote>
  <w:endnote w:type="continuationNotice" w:id="1">
    <w:p w14:paraId="1DAC8B9A" w14:textId="77777777" w:rsidR="00A72854" w:rsidRDefault="00A72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Elliot">
    <w:panose1 w:val="02000503040000020004"/>
    <w:charset w:val="00"/>
    <w:family w:val="auto"/>
    <w:pitch w:val="variable"/>
    <w:sig w:usb0="A000022F" w:usb1="5000206A"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FS Elliot Light">
    <w:panose1 w:val="02000503000000020004"/>
    <w:charset w:val="00"/>
    <w:family w:val="auto"/>
    <w:pitch w:val="variable"/>
    <w:sig w:usb0="A000022F" w:usb1="5000206A" w:usb2="00000000" w:usb3="00000000" w:csb0="00000097" w:csb1="00000000"/>
  </w:font>
  <w:font w:name="Segoe UI Light">
    <w:panose1 w:val="020B0502040204020203"/>
    <w:charset w:val="00"/>
    <w:family w:val="swiss"/>
    <w:pitch w:val="variable"/>
    <w:sig w:usb0="E4002EFF" w:usb1="C000E47F" w:usb2="00000009" w:usb3="00000000" w:csb0="000001FF" w:csb1="00000000"/>
  </w:font>
  <w:font w:name="FS Elliot Pro Heavy">
    <w:panose1 w:val="02000503050000020004"/>
    <w:charset w:val="00"/>
    <w:family w:val="auto"/>
    <w:pitch w:val="variable"/>
    <w:sig w:usb0="A00002AF" w:usb1="5000207B" w:usb2="00000000" w:usb3="00000000" w:csb0="0000009F" w:csb1="00000000"/>
  </w:font>
  <w:font w:name="Noto Sans">
    <w:charset w:val="00"/>
    <w:family w:val="swiss"/>
    <w:pitch w:val="variable"/>
    <w:sig w:usb0="E00082FF" w:usb1="400078FF" w:usb2="00000021"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8FF89" w14:textId="77777777" w:rsidR="00A72854" w:rsidRDefault="00A72854">
      <w:pPr>
        <w:spacing w:after="0" w:line="240" w:lineRule="auto"/>
      </w:pPr>
      <w:r>
        <w:separator/>
      </w:r>
    </w:p>
  </w:footnote>
  <w:footnote w:type="continuationSeparator" w:id="0">
    <w:p w14:paraId="5577E69A" w14:textId="77777777" w:rsidR="00A72854" w:rsidRDefault="00A72854">
      <w:pPr>
        <w:spacing w:after="0" w:line="240" w:lineRule="auto"/>
      </w:pPr>
      <w:r>
        <w:continuationSeparator/>
      </w:r>
    </w:p>
  </w:footnote>
  <w:footnote w:type="continuationNotice" w:id="1">
    <w:p w14:paraId="0782923F" w14:textId="77777777" w:rsidR="00A72854" w:rsidRDefault="00A728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8E78" w14:textId="77777777" w:rsidR="00A6639A" w:rsidRDefault="00A6639A">
    <w:pPr>
      <w:pStyle w:val="Header"/>
    </w:pPr>
    <w:r>
      <w:rPr>
        <w:noProof/>
        <w:lang w:eastAsia="en-GB"/>
      </w:rPr>
      <w:drawing>
        <wp:anchor distT="0" distB="0" distL="114300" distR="114300" simplePos="0" relativeHeight="251658240" behindDoc="0" locked="0" layoutInCell="1" allowOverlap="1" wp14:anchorId="0591B152" wp14:editId="414C3A9B">
          <wp:simplePos x="0" y="0"/>
          <wp:positionH relativeFrom="column">
            <wp:posOffset>5756275</wp:posOffset>
          </wp:positionH>
          <wp:positionV relativeFrom="paragraph">
            <wp:posOffset>-174625</wp:posOffset>
          </wp:positionV>
          <wp:extent cx="410210" cy="392430"/>
          <wp:effectExtent l="0" t="0" r="8890" b="7620"/>
          <wp:wrapNone/>
          <wp:docPr id="12" name="Picture 12" descr="cid:image003.jpg@01D4191D.07C56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4191D.07C565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0210" cy="3924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381"/>
    <w:multiLevelType w:val="hybridMultilevel"/>
    <w:tmpl w:val="64C411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AC02BC3"/>
    <w:multiLevelType w:val="multilevel"/>
    <w:tmpl w:val="18B2C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279AB"/>
    <w:multiLevelType w:val="multilevel"/>
    <w:tmpl w:val="F0E6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87946"/>
    <w:multiLevelType w:val="hybridMultilevel"/>
    <w:tmpl w:val="9D16BD82"/>
    <w:lvl w:ilvl="0" w:tplc="08090001">
      <w:start w:val="1"/>
      <w:numFmt w:val="bullet"/>
      <w:lvlText w:val=""/>
      <w:lvlJc w:val="left"/>
      <w:pPr>
        <w:tabs>
          <w:tab w:val="num" w:pos="720"/>
        </w:tabs>
        <w:ind w:left="720" w:hanging="360"/>
      </w:pPr>
      <w:rPr>
        <w:rFonts w:ascii="Symbol" w:hAnsi="Symbol"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66087"/>
    <w:multiLevelType w:val="hybridMultilevel"/>
    <w:tmpl w:val="96444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036D01"/>
    <w:multiLevelType w:val="hybridMultilevel"/>
    <w:tmpl w:val="2C9838A0"/>
    <w:lvl w:ilvl="0" w:tplc="08090001">
      <w:start w:val="1"/>
      <w:numFmt w:val="bullet"/>
      <w:lvlText w:val=""/>
      <w:lvlJc w:val="left"/>
      <w:pPr>
        <w:tabs>
          <w:tab w:val="num" w:pos="720"/>
        </w:tabs>
        <w:ind w:left="720" w:hanging="360"/>
      </w:pPr>
      <w:rPr>
        <w:rFonts w:ascii="Symbol" w:hAnsi="Symbol"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FF2CA3"/>
    <w:multiLevelType w:val="hybridMultilevel"/>
    <w:tmpl w:val="84CC2B8E"/>
    <w:lvl w:ilvl="0" w:tplc="06F41D1E">
      <w:numFmt w:val="bullet"/>
      <w:lvlText w:val="-"/>
      <w:lvlJc w:val="left"/>
      <w:pPr>
        <w:ind w:left="720" w:hanging="360"/>
      </w:pPr>
      <w:rPr>
        <w:rFonts w:ascii="FS Elliot" w:eastAsiaTheme="minorHAnsi" w:hAnsi="FS Ellio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1619C2"/>
    <w:multiLevelType w:val="multilevel"/>
    <w:tmpl w:val="9FE2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EEC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670557A"/>
    <w:multiLevelType w:val="hybridMultilevel"/>
    <w:tmpl w:val="65CCE0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DB3526"/>
    <w:multiLevelType w:val="hybridMultilevel"/>
    <w:tmpl w:val="3E4A2990"/>
    <w:lvl w:ilvl="0" w:tplc="08090001">
      <w:start w:val="1"/>
      <w:numFmt w:val="bullet"/>
      <w:lvlText w:val=""/>
      <w:lvlJc w:val="left"/>
      <w:pPr>
        <w:tabs>
          <w:tab w:val="num" w:pos="720"/>
        </w:tabs>
        <w:ind w:left="720" w:hanging="360"/>
      </w:pPr>
      <w:rPr>
        <w:rFonts w:ascii="Symbol" w:hAnsi="Symbol"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5F3EC9"/>
    <w:multiLevelType w:val="hybridMultilevel"/>
    <w:tmpl w:val="BF6C1A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855A39"/>
    <w:multiLevelType w:val="hybridMultilevel"/>
    <w:tmpl w:val="1DD60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0F06E26"/>
    <w:multiLevelType w:val="multilevel"/>
    <w:tmpl w:val="CA4A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840A98"/>
    <w:multiLevelType w:val="multilevel"/>
    <w:tmpl w:val="427AC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F674C7"/>
    <w:multiLevelType w:val="multilevel"/>
    <w:tmpl w:val="A85E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4F2F7A"/>
    <w:multiLevelType w:val="multilevel"/>
    <w:tmpl w:val="15AC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3B6DEE"/>
    <w:multiLevelType w:val="multilevel"/>
    <w:tmpl w:val="2322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435A31"/>
    <w:multiLevelType w:val="hybridMultilevel"/>
    <w:tmpl w:val="9FDE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031713"/>
    <w:multiLevelType w:val="hybridMultilevel"/>
    <w:tmpl w:val="F54CF6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FF04537"/>
    <w:multiLevelType w:val="hybridMultilevel"/>
    <w:tmpl w:val="422A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707678"/>
    <w:multiLevelType w:val="multilevel"/>
    <w:tmpl w:val="72F6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9E039D"/>
    <w:multiLevelType w:val="hybridMultilevel"/>
    <w:tmpl w:val="012A29CC"/>
    <w:lvl w:ilvl="0" w:tplc="F02ED2A2">
      <w:start w:val="1"/>
      <w:numFmt w:val="decimal"/>
      <w:lvlText w:val="%1."/>
      <w:lvlJc w:val="left"/>
      <w:pPr>
        <w:ind w:left="1080" w:hanging="360"/>
      </w:pPr>
      <w:rPr>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72987876"/>
    <w:multiLevelType w:val="multilevel"/>
    <w:tmpl w:val="36D4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B354B8"/>
    <w:multiLevelType w:val="multilevel"/>
    <w:tmpl w:val="07CA1364"/>
    <w:lvl w:ilvl="0">
      <w:start w:val="1"/>
      <w:numFmt w:val="bullet"/>
      <w:pStyle w:val="ListBullet"/>
      <w:lvlText w:val=""/>
      <w:lvlJc w:val="left"/>
      <w:pPr>
        <w:ind w:left="170" w:hanging="170"/>
      </w:pPr>
      <w:rPr>
        <w:rFonts w:ascii="Wingdings 2" w:hAnsi="Wingdings 2" w:hint="default"/>
        <w:color w:val="ED7D31" w:themeColor="accent2"/>
      </w:rPr>
    </w:lvl>
    <w:lvl w:ilvl="1">
      <w:start w:val="1"/>
      <w:numFmt w:val="bullet"/>
      <w:lvlText w:val=""/>
      <w:lvlJc w:val="left"/>
      <w:pPr>
        <w:ind w:left="737" w:hanging="170"/>
      </w:pPr>
      <w:rPr>
        <w:rFonts w:ascii="Wingdings" w:hAnsi="Wingdings" w:hint="default"/>
        <w:color w:val="ED7D31" w:themeColor="accent2"/>
      </w:rPr>
    </w:lvl>
    <w:lvl w:ilvl="2">
      <w:start w:val="1"/>
      <w:numFmt w:val="bullet"/>
      <w:lvlText w:val=""/>
      <w:lvlJc w:val="left"/>
      <w:pPr>
        <w:ind w:left="1304" w:hanging="170"/>
      </w:pPr>
      <w:rPr>
        <w:rFonts w:ascii="Symbol" w:hAnsi="Symbol" w:hint="default"/>
        <w:color w:val="ED7D31" w:themeColor="accent2"/>
      </w:rPr>
    </w:lvl>
    <w:lvl w:ilvl="3">
      <w:start w:val="1"/>
      <w:numFmt w:val="bullet"/>
      <w:lvlText w:val=""/>
      <w:lvlJc w:val="left"/>
      <w:pPr>
        <w:ind w:left="1871" w:hanging="170"/>
      </w:pPr>
      <w:rPr>
        <w:rFonts w:ascii="Symbol" w:hAnsi="Symbol" w:hint="default"/>
        <w:color w:val="ED7D31" w:themeColor="accent2"/>
      </w:rPr>
    </w:lvl>
    <w:lvl w:ilvl="4">
      <w:start w:val="1"/>
      <w:numFmt w:val="bullet"/>
      <w:lvlText w:val=""/>
      <w:lvlJc w:val="left"/>
      <w:pPr>
        <w:ind w:left="2438" w:hanging="170"/>
      </w:pPr>
      <w:rPr>
        <w:rFonts w:ascii="Symbol" w:hAnsi="Symbol" w:hint="default"/>
        <w:color w:val="ED7D31" w:themeColor="accent2"/>
      </w:rPr>
    </w:lvl>
    <w:lvl w:ilvl="5">
      <w:start w:val="1"/>
      <w:numFmt w:val="bullet"/>
      <w:lvlText w:val=""/>
      <w:lvlJc w:val="left"/>
      <w:pPr>
        <w:ind w:left="3005" w:hanging="170"/>
      </w:pPr>
      <w:rPr>
        <w:rFonts w:ascii="Symbol" w:hAnsi="Symbol" w:hint="default"/>
        <w:color w:val="ED7D31" w:themeColor="accent2"/>
      </w:rPr>
    </w:lvl>
    <w:lvl w:ilvl="6">
      <w:start w:val="1"/>
      <w:numFmt w:val="bullet"/>
      <w:lvlText w:val=""/>
      <w:lvlJc w:val="left"/>
      <w:pPr>
        <w:ind w:left="3572" w:hanging="170"/>
      </w:pPr>
      <w:rPr>
        <w:rFonts w:ascii="Symbol" w:hAnsi="Symbol" w:hint="default"/>
        <w:color w:val="ED7D31" w:themeColor="accent2"/>
      </w:rPr>
    </w:lvl>
    <w:lvl w:ilvl="7">
      <w:start w:val="1"/>
      <w:numFmt w:val="bullet"/>
      <w:lvlText w:val=""/>
      <w:lvlJc w:val="left"/>
      <w:pPr>
        <w:ind w:left="4139" w:hanging="170"/>
      </w:pPr>
      <w:rPr>
        <w:rFonts w:ascii="Symbol" w:hAnsi="Symbol" w:hint="default"/>
        <w:color w:val="ED7D31" w:themeColor="accent2"/>
      </w:rPr>
    </w:lvl>
    <w:lvl w:ilvl="8">
      <w:start w:val="1"/>
      <w:numFmt w:val="bullet"/>
      <w:lvlText w:val=""/>
      <w:lvlJc w:val="left"/>
      <w:pPr>
        <w:ind w:left="4706" w:hanging="170"/>
      </w:pPr>
      <w:rPr>
        <w:rFonts w:ascii="Symbol" w:hAnsi="Symbol" w:hint="default"/>
        <w:color w:val="ED7D31" w:themeColor="accent2"/>
      </w:rPr>
    </w:lvl>
  </w:abstractNum>
  <w:num w:numId="1" w16cid:durableId="2060128933">
    <w:abstractNumId w:val="20"/>
  </w:num>
  <w:num w:numId="2" w16cid:durableId="333850063">
    <w:abstractNumId w:val="3"/>
  </w:num>
  <w:num w:numId="3" w16cid:durableId="585193274">
    <w:abstractNumId w:val="10"/>
  </w:num>
  <w:num w:numId="4" w16cid:durableId="1218784582">
    <w:abstractNumId w:val="5"/>
  </w:num>
  <w:num w:numId="5" w16cid:durableId="1952588561">
    <w:abstractNumId w:val="6"/>
  </w:num>
  <w:num w:numId="6" w16cid:durableId="1117261422">
    <w:abstractNumId w:val="24"/>
  </w:num>
  <w:num w:numId="7" w16cid:durableId="2015915809">
    <w:abstractNumId w:val="19"/>
  </w:num>
  <w:num w:numId="8" w16cid:durableId="5648745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5808734">
    <w:abstractNumId w:val="12"/>
  </w:num>
  <w:num w:numId="10" w16cid:durableId="1999848030">
    <w:abstractNumId w:val="8"/>
  </w:num>
  <w:num w:numId="11" w16cid:durableId="1721900225">
    <w:abstractNumId w:val="2"/>
  </w:num>
  <w:num w:numId="12" w16cid:durableId="1943297430">
    <w:abstractNumId w:val="22"/>
  </w:num>
  <w:num w:numId="13" w16cid:durableId="2014407781">
    <w:abstractNumId w:val="11"/>
  </w:num>
  <w:num w:numId="14" w16cid:durableId="966742555">
    <w:abstractNumId w:val="9"/>
  </w:num>
  <w:num w:numId="15" w16cid:durableId="2065985630">
    <w:abstractNumId w:val="4"/>
  </w:num>
  <w:num w:numId="16" w16cid:durableId="1196699166">
    <w:abstractNumId w:val="21"/>
  </w:num>
  <w:num w:numId="17" w16cid:durableId="1314337387">
    <w:abstractNumId w:val="0"/>
  </w:num>
  <w:num w:numId="18" w16cid:durableId="1135097504">
    <w:abstractNumId w:val="18"/>
  </w:num>
  <w:num w:numId="19" w16cid:durableId="1847789872">
    <w:abstractNumId w:val="7"/>
  </w:num>
  <w:num w:numId="20" w16cid:durableId="511380549">
    <w:abstractNumId w:val="15"/>
  </w:num>
  <w:num w:numId="21" w16cid:durableId="584075404">
    <w:abstractNumId w:val="17"/>
  </w:num>
  <w:num w:numId="22" w16cid:durableId="331495072">
    <w:abstractNumId w:val="16"/>
  </w:num>
  <w:num w:numId="23" w16cid:durableId="1672416069">
    <w:abstractNumId w:val="14"/>
  </w:num>
  <w:num w:numId="24" w16cid:durableId="1582060588">
    <w:abstractNumId w:val="1"/>
  </w:num>
  <w:num w:numId="25" w16cid:durableId="389236299">
    <w:abstractNumId w:val="23"/>
  </w:num>
  <w:num w:numId="26" w16cid:durableId="5447598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7CA"/>
    <w:rsid w:val="00000E00"/>
    <w:rsid w:val="000040D9"/>
    <w:rsid w:val="000139A0"/>
    <w:rsid w:val="000236D3"/>
    <w:rsid w:val="00024D11"/>
    <w:rsid w:val="00025B7E"/>
    <w:rsid w:val="00027A6D"/>
    <w:rsid w:val="000370BD"/>
    <w:rsid w:val="0004099C"/>
    <w:rsid w:val="00044F63"/>
    <w:rsid w:val="00046241"/>
    <w:rsid w:val="000531C0"/>
    <w:rsid w:val="000720C6"/>
    <w:rsid w:val="0008627B"/>
    <w:rsid w:val="000915AE"/>
    <w:rsid w:val="000A1706"/>
    <w:rsid w:val="000A60CF"/>
    <w:rsid w:val="000B260B"/>
    <w:rsid w:val="000B432D"/>
    <w:rsid w:val="000B4F4C"/>
    <w:rsid w:val="000C0457"/>
    <w:rsid w:val="000C0C92"/>
    <w:rsid w:val="000C14F0"/>
    <w:rsid w:val="000C676C"/>
    <w:rsid w:val="000C7A5F"/>
    <w:rsid w:val="000E07DA"/>
    <w:rsid w:val="000E5A50"/>
    <w:rsid w:val="000F590E"/>
    <w:rsid w:val="000F7785"/>
    <w:rsid w:val="000F7E9C"/>
    <w:rsid w:val="00104287"/>
    <w:rsid w:val="00104B60"/>
    <w:rsid w:val="00105671"/>
    <w:rsid w:val="00106AA6"/>
    <w:rsid w:val="00137DF7"/>
    <w:rsid w:val="001539D5"/>
    <w:rsid w:val="00153C4E"/>
    <w:rsid w:val="001603F6"/>
    <w:rsid w:val="00161787"/>
    <w:rsid w:val="00164966"/>
    <w:rsid w:val="00166D5D"/>
    <w:rsid w:val="001820B7"/>
    <w:rsid w:val="001836BA"/>
    <w:rsid w:val="00191BBA"/>
    <w:rsid w:val="00197D85"/>
    <w:rsid w:val="001A0450"/>
    <w:rsid w:val="001A1A6E"/>
    <w:rsid w:val="001A4BCA"/>
    <w:rsid w:val="001A6650"/>
    <w:rsid w:val="001B14F0"/>
    <w:rsid w:val="001D1497"/>
    <w:rsid w:val="001E344C"/>
    <w:rsid w:val="001E645B"/>
    <w:rsid w:val="001E6A73"/>
    <w:rsid w:val="001F073E"/>
    <w:rsid w:val="00204DBA"/>
    <w:rsid w:val="00212185"/>
    <w:rsid w:val="0021271F"/>
    <w:rsid w:val="00217FA1"/>
    <w:rsid w:val="00222560"/>
    <w:rsid w:val="00222726"/>
    <w:rsid w:val="00226B9A"/>
    <w:rsid w:val="002359EF"/>
    <w:rsid w:val="002400D7"/>
    <w:rsid w:val="0025338C"/>
    <w:rsid w:val="00255137"/>
    <w:rsid w:val="00256150"/>
    <w:rsid w:val="00257C86"/>
    <w:rsid w:val="00262002"/>
    <w:rsid w:val="002708C5"/>
    <w:rsid w:val="002815FC"/>
    <w:rsid w:val="00297632"/>
    <w:rsid w:val="002C0C27"/>
    <w:rsid w:val="002C2A01"/>
    <w:rsid w:val="002E2C15"/>
    <w:rsid w:val="002E2E58"/>
    <w:rsid w:val="002E45E9"/>
    <w:rsid w:val="002F2877"/>
    <w:rsid w:val="002F35FD"/>
    <w:rsid w:val="002F5CD2"/>
    <w:rsid w:val="002F65CF"/>
    <w:rsid w:val="00310FDB"/>
    <w:rsid w:val="003121F1"/>
    <w:rsid w:val="00315229"/>
    <w:rsid w:val="003260DD"/>
    <w:rsid w:val="003311FF"/>
    <w:rsid w:val="00341B65"/>
    <w:rsid w:val="00345385"/>
    <w:rsid w:val="00351330"/>
    <w:rsid w:val="00361EFD"/>
    <w:rsid w:val="0036381B"/>
    <w:rsid w:val="00380903"/>
    <w:rsid w:val="003834F4"/>
    <w:rsid w:val="00396E6A"/>
    <w:rsid w:val="003A432C"/>
    <w:rsid w:val="003B1694"/>
    <w:rsid w:val="003B3049"/>
    <w:rsid w:val="003B6435"/>
    <w:rsid w:val="003C4575"/>
    <w:rsid w:val="003C620B"/>
    <w:rsid w:val="003C79CE"/>
    <w:rsid w:val="003D46FE"/>
    <w:rsid w:val="003D5C78"/>
    <w:rsid w:val="003E3055"/>
    <w:rsid w:val="003E3A96"/>
    <w:rsid w:val="003E6CFA"/>
    <w:rsid w:val="003F0C9E"/>
    <w:rsid w:val="003F43FD"/>
    <w:rsid w:val="00402668"/>
    <w:rsid w:val="004029A6"/>
    <w:rsid w:val="0040430B"/>
    <w:rsid w:val="004054B4"/>
    <w:rsid w:val="00407D80"/>
    <w:rsid w:val="00411B3A"/>
    <w:rsid w:val="0042076D"/>
    <w:rsid w:val="00424713"/>
    <w:rsid w:val="004267CC"/>
    <w:rsid w:val="00427312"/>
    <w:rsid w:val="004328CA"/>
    <w:rsid w:val="0043661B"/>
    <w:rsid w:val="0045795A"/>
    <w:rsid w:val="00462C91"/>
    <w:rsid w:val="00462E90"/>
    <w:rsid w:val="00465482"/>
    <w:rsid w:val="004724AA"/>
    <w:rsid w:val="00475FF7"/>
    <w:rsid w:val="004801A3"/>
    <w:rsid w:val="004849C3"/>
    <w:rsid w:val="004869B2"/>
    <w:rsid w:val="00491683"/>
    <w:rsid w:val="004B0894"/>
    <w:rsid w:val="004C0DFB"/>
    <w:rsid w:val="004C48E7"/>
    <w:rsid w:val="004F5195"/>
    <w:rsid w:val="00501486"/>
    <w:rsid w:val="0050319E"/>
    <w:rsid w:val="00507DD9"/>
    <w:rsid w:val="00510575"/>
    <w:rsid w:val="00511FB5"/>
    <w:rsid w:val="0051258D"/>
    <w:rsid w:val="00512C47"/>
    <w:rsid w:val="00515F67"/>
    <w:rsid w:val="00521F25"/>
    <w:rsid w:val="00527593"/>
    <w:rsid w:val="00536935"/>
    <w:rsid w:val="00540149"/>
    <w:rsid w:val="00545791"/>
    <w:rsid w:val="00546FFE"/>
    <w:rsid w:val="00554E79"/>
    <w:rsid w:val="00555425"/>
    <w:rsid w:val="00570E66"/>
    <w:rsid w:val="00572636"/>
    <w:rsid w:val="0057269E"/>
    <w:rsid w:val="00576FDE"/>
    <w:rsid w:val="00582775"/>
    <w:rsid w:val="005903E1"/>
    <w:rsid w:val="00591897"/>
    <w:rsid w:val="0059755F"/>
    <w:rsid w:val="005B0B96"/>
    <w:rsid w:val="005B0D79"/>
    <w:rsid w:val="005C1ED7"/>
    <w:rsid w:val="005C27AD"/>
    <w:rsid w:val="005C422F"/>
    <w:rsid w:val="005D0AB7"/>
    <w:rsid w:val="005D47C3"/>
    <w:rsid w:val="005E24E9"/>
    <w:rsid w:val="00625155"/>
    <w:rsid w:val="00637738"/>
    <w:rsid w:val="006377CA"/>
    <w:rsid w:val="00647DF7"/>
    <w:rsid w:val="0066571F"/>
    <w:rsid w:val="006664D0"/>
    <w:rsid w:val="00667229"/>
    <w:rsid w:val="00676A78"/>
    <w:rsid w:val="00686532"/>
    <w:rsid w:val="00692B47"/>
    <w:rsid w:val="0069386E"/>
    <w:rsid w:val="006A1D8F"/>
    <w:rsid w:val="006A4D13"/>
    <w:rsid w:val="006C03AD"/>
    <w:rsid w:val="006C2B67"/>
    <w:rsid w:val="006E09A2"/>
    <w:rsid w:val="006F779C"/>
    <w:rsid w:val="00700638"/>
    <w:rsid w:val="00700A46"/>
    <w:rsid w:val="00703143"/>
    <w:rsid w:val="00720661"/>
    <w:rsid w:val="0072535B"/>
    <w:rsid w:val="00737E9A"/>
    <w:rsid w:val="00742201"/>
    <w:rsid w:val="007509B5"/>
    <w:rsid w:val="007544A9"/>
    <w:rsid w:val="00761948"/>
    <w:rsid w:val="007712F0"/>
    <w:rsid w:val="00771AF1"/>
    <w:rsid w:val="0078722C"/>
    <w:rsid w:val="0079351E"/>
    <w:rsid w:val="00796190"/>
    <w:rsid w:val="007A69A8"/>
    <w:rsid w:val="007B34A3"/>
    <w:rsid w:val="007C430A"/>
    <w:rsid w:val="007C4621"/>
    <w:rsid w:val="007D0F42"/>
    <w:rsid w:val="007D3460"/>
    <w:rsid w:val="007E0A62"/>
    <w:rsid w:val="007E6AB1"/>
    <w:rsid w:val="007F0224"/>
    <w:rsid w:val="00800D8F"/>
    <w:rsid w:val="00802359"/>
    <w:rsid w:val="00805767"/>
    <w:rsid w:val="0080667F"/>
    <w:rsid w:val="00806C9A"/>
    <w:rsid w:val="00815B56"/>
    <w:rsid w:val="00827551"/>
    <w:rsid w:val="00830AFA"/>
    <w:rsid w:val="00831A79"/>
    <w:rsid w:val="008336E8"/>
    <w:rsid w:val="00843850"/>
    <w:rsid w:val="00844473"/>
    <w:rsid w:val="00844B35"/>
    <w:rsid w:val="00853DBF"/>
    <w:rsid w:val="00855070"/>
    <w:rsid w:val="0086164B"/>
    <w:rsid w:val="00862534"/>
    <w:rsid w:val="00891646"/>
    <w:rsid w:val="008917B8"/>
    <w:rsid w:val="00893FA6"/>
    <w:rsid w:val="00895330"/>
    <w:rsid w:val="0089612A"/>
    <w:rsid w:val="008A16ED"/>
    <w:rsid w:val="008A5B87"/>
    <w:rsid w:val="008A6451"/>
    <w:rsid w:val="008A6CEA"/>
    <w:rsid w:val="008B2168"/>
    <w:rsid w:val="008B3F21"/>
    <w:rsid w:val="008B5BF1"/>
    <w:rsid w:val="008C1284"/>
    <w:rsid w:val="008C19CA"/>
    <w:rsid w:val="008C1A96"/>
    <w:rsid w:val="008C6B18"/>
    <w:rsid w:val="008D063B"/>
    <w:rsid w:val="008D3DA9"/>
    <w:rsid w:val="008E14E6"/>
    <w:rsid w:val="008E7A4B"/>
    <w:rsid w:val="008F0A60"/>
    <w:rsid w:val="008F777D"/>
    <w:rsid w:val="00907565"/>
    <w:rsid w:val="00913B97"/>
    <w:rsid w:val="00915128"/>
    <w:rsid w:val="00925B93"/>
    <w:rsid w:val="00932F06"/>
    <w:rsid w:val="0093511E"/>
    <w:rsid w:val="00952546"/>
    <w:rsid w:val="0095385A"/>
    <w:rsid w:val="00955826"/>
    <w:rsid w:val="00955F28"/>
    <w:rsid w:val="009568DD"/>
    <w:rsid w:val="00961210"/>
    <w:rsid w:val="00965FF9"/>
    <w:rsid w:val="00981E7B"/>
    <w:rsid w:val="00984C80"/>
    <w:rsid w:val="00986B9B"/>
    <w:rsid w:val="00995D4B"/>
    <w:rsid w:val="009A29A9"/>
    <w:rsid w:val="009A73B2"/>
    <w:rsid w:val="009B57F9"/>
    <w:rsid w:val="009C087D"/>
    <w:rsid w:val="009C1A2C"/>
    <w:rsid w:val="009C2FCC"/>
    <w:rsid w:val="009C42D3"/>
    <w:rsid w:val="009D1F1B"/>
    <w:rsid w:val="009D455E"/>
    <w:rsid w:val="009D5800"/>
    <w:rsid w:val="009D5D0C"/>
    <w:rsid w:val="009E1E86"/>
    <w:rsid w:val="00A12EC8"/>
    <w:rsid w:val="00A139C3"/>
    <w:rsid w:val="00A20EFA"/>
    <w:rsid w:val="00A22E26"/>
    <w:rsid w:val="00A3040F"/>
    <w:rsid w:val="00A33FB6"/>
    <w:rsid w:val="00A35525"/>
    <w:rsid w:val="00A578AF"/>
    <w:rsid w:val="00A64917"/>
    <w:rsid w:val="00A64F76"/>
    <w:rsid w:val="00A6639A"/>
    <w:rsid w:val="00A71A5F"/>
    <w:rsid w:val="00A72854"/>
    <w:rsid w:val="00A87B99"/>
    <w:rsid w:val="00A94B16"/>
    <w:rsid w:val="00AA0595"/>
    <w:rsid w:val="00AB09E9"/>
    <w:rsid w:val="00AB36C4"/>
    <w:rsid w:val="00AF026F"/>
    <w:rsid w:val="00AF11B6"/>
    <w:rsid w:val="00AF1A01"/>
    <w:rsid w:val="00AF557D"/>
    <w:rsid w:val="00B00386"/>
    <w:rsid w:val="00B04445"/>
    <w:rsid w:val="00B12613"/>
    <w:rsid w:val="00B148AB"/>
    <w:rsid w:val="00B270B8"/>
    <w:rsid w:val="00B357DF"/>
    <w:rsid w:val="00B400D6"/>
    <w:rsid w:val="00B41BF5"/>
    <w:rsid w:val="00B50136"/>
    <w:rsid w:val="00B5295F"/>
    <w:rsid w:val="00B66D82"/>
    <w:rsid w:val="00B80926"/>
    <w:rsid w:val="00B80D31"/>
    <w:rsid w:val="00B9561D"/>
    <w:rsid w:val="00BA6FCA"/>
    <w:rsid w:val="00BB435D"/>
    <w:rsid w:val="00BC0162"/>
    <w:rsid w:val="00BC029C"/>
    <w:rsid w:val="00BC0310"/>
    <w:rsid w:val="00BC3C46"/>
    <w:rsid w:val="00BC4D45"/>
    <w:rsid w:val="00BC5E77"/>
    <w:rsid w:val="00BD7691"/>
    <w:rsid w:val="00BE562E"/>
    <w:rsid w:val="00BE66E3"/>
    <w:rsid w:val="00BE78CB"/>
    <w:rsid w:val="00BF07B1"/>
    <w:rsid w:val="00C0060D"/>
    <w:rsid w:val="00C1157A"/>
    <w:rsid w:val="00C115EF"/>
    <w:rsid w:val="00C177B7"/>
    <w:rsid w:val="00C22087"/>
    <w:rsid w:val="00C30C44"/>
    <w:rsid w:val="00C35F9B"/>
    <w:rsid w:val="00C36F75"/>
    <w:rsid w:val="00C43893"/>
    <w:rsid w:val="00C4428C"/>
    <w:rsid w:val="00C54B1B"/>
    <w:rsid w:val="00C64A16"/>
    <w:rsid w:val="00C71C4B"/>
    <w:rsid w:val="00C74A80"/>
    <w:rsid w:val="00C809EA"/>
    <w:rsid w:val="00C841F5"/>
    <w:rsid w:val="00C9047C"/>
    <w:rsid w:val="00C931D8"/>
    <w:rsid w:val="00CA4B1F"/>
    <w:rsid w:val="00CA76A0"/>
    <w:rsid w:val="00CB1343"/>
    <w:rsid w:val="00CB4166"/>
    <w:rsid w:val="00CB4699"/>
    <w:rsid w:val="00CB4BB2"/>
    <w:rsid w:val="00CC1D5A"/>
    <w:rsid w:val="00CC305B"/>
    <w:rsid w:val="00CD5365"/>
    <w:rsid w:val="00CE7114"/>
    <w:rsid w:val="00CF0FDC"/>
    <w:rsid w:val="00CF71CA"/>
    <w:rsid w:val="00D03154"/>
    <w:rsid w:val="00D213B6"/>
    <w:rsid w:val="00D2283D"/>
    <w:rsid w:val="00D30074"/>
    <w:rsid w:val="00D359D9"/>
    <w:rsid w:val="00D41CF3"/>
    <w:rsid w:val="00D53D76"/>
    <w:rsid w:val="00D56C82"/>
    <w:rsid w:val="00D669C6"/>
    <w:rsid w:val="00D71AAE"/>
    <w:rsid w:val="00D71EE5"/>
    <w:rsid w:val="00D7696A"/>
    <w:rsid w:val="00D83F10"/>
    <w:rsid w:val="00D8670B"/>
    <w:rsid w:val="00D91D11"/>
    <w:rsid w:val="00D9339D"/>
    <w:rsid w:val="00DA2F86"/>
    <w:rsid w:val="00DA3E47"/>
    <w:rsid w:val="00DB431B"/>
    <w:rsid w:val="00DB4989"/>
    <w:rsid w:val="00DE5388"/>
    <w:rsid w:val="00DF1D54"/>
    <w:rsid w:val="00DF3535"/>
    <w:rsid w:val="00DF5544"/>
    <w:rsid w:val="00E21AC1"/>
    <w:rsid w:val="00E22F28"/>
    <w:rsid w:val="00E23506"/>
    <w:rsid w:val="00E25B66"/>
    <w:rsid w:val="00E471AE"/>
    <w:rsid w:val="00E50F9C"/>
    <w:rsid w:val="00E542EE"/>
    <w:rsid w:val="00E6178E"/>
    <w:rsid w:val="00E65B11"/>
    <w:rsid w:val="00E66F6A"/>
    <w:rsid w:val="00E74300"/>
    <w:rsid w:val="00E74B9C"/>
    <w:rsid w:val="00E801EC"/>
    <w:rsid w:val="00E80217"/>
    <w:rsid w:val="00E92656"/>
    <w:rsid w:val="00EA1B6A"/>
    <w:rsid w:val="00EA269F"/>
    <w:rsid w:val="00EA43D0"/>
    <w:rsid w:val="00EA7752"/>
    <w:rsid w:val="00EB0809"/>
    <w:rsid w:val="00EB595D"/>
    <w:rsid w:val="00EC0114"/>
    <w:rsid w:val="00EC047C"/>
    <w:rsid w:val="00EC2A59"/>
    <w:rsid w:val="00EC2FBE"/>
    <w:rsid w:val="00EC6FC8"/>
    <w:rsid w:val="00ED24C8"/>
    <w:rsid w:val="00EE2791"/>
    <w:rsid w:val="00EF0138"/>
    <w:rsid w:val="00F0252C"/>
    <w:rsid w:val="00F051E1"/>
    <w:rsid w:val="00F235C4"/>
    <w:rsid w:val="00F249D6"/>
    <w:rsid w:val="00F2502D"/>
    <w:rsid w:val="00F27918"/>
    <w:rsid w:val="00F27B88"/>
    <w:rsid w:val="00F42249"/>
    <w:rsid w:val="00F47F89"/>
    <w:rsid w:val="00F5456D"/>
    <w:rsid w:val="00F553C8"/>
    <w:rsid w:val="00F560A4"/>
    <w:rsid w:val="00F634F1"/>
    <w:rsid w:val="00F63574"/>
    <w:rsid w:val="00F66BF5"/>
    <w:rsid w:val="00F67630"/>
    <w:rsid w:val="00F7114A"/>
    <w:rsid w:val="00F734EF"/>
    <w:rsid w:val="00F93A86"/>
    <w:rsid w:val="00F9544C"/>
    <w:rsid w:val="00FA1EB5"/>
    <w:rsid w:val="00FA2C83"/>
    <w:rsid w:val="00FB5297"/>
    <w:rsid w:val="00FD0194"/>
    <w:rsid w:val="00FD60A1"/>
    <w:rsid w:val="00FE31CE"/>
    <w:rsid w:val="00FF321C"/>
    <w:rsid w:val="00FF6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7A600"/>
  <w15:chartTrackingRefBased/>
  <w15:docId w15:val="{C165598D-6A27-4FAD-9F8F-DFEA6052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F9B"/>
    <w:rPr>
      <w:kern w:val="0"/>
      <w14:ligatures w14:val="none"/>
    </w:rPr>
  </w:style>
  <w:style w:type="paragraph" w:styleId="Heading1">
    <w:name w:val="heading 1"/>
    <w:basedOn w:val="Normal"/>
    <w:next w:val="Normal"/>
    <w:link w:val="Heading1Char"/>
    <w:uiPriority w:val="9"/>
    <w:qFormat/>
    <w:rsid w:val="006377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77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77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77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77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77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7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7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7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7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77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77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77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77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77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7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7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7CA"/>
    <w:rPr>
      <w:rFonts w:eastAsiaTheme="majorEastAsia" w:cstheme="majorBidi"/>
      <w:color w:val="272727" w:themeColor="text1" w:themeTint="D8"/>
    </w:rPr>
  </w:style>
  <w:style w:type="paragraph" w:styleId="Title">
    <w:name w:val="Title"/>
    <w:basedOn w:val="Normal"/>
    <w:next w:val="Normal"/>
    <w:link w:val="TitleChar"/>
    <w:uiPriority w:val="10"/>
    <w:qFormat/>
    <w:rsid w:val="006377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7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7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7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7CA"/>
    <w:pPr>
      <w:spacing w:before="160"/>
      <w:jc w:val="center"/>
    </w:pPr>
    <w:rPr>
      <w:i/>
      <w:iCs/>
      <w:color w:val="404040" w:themeColor="text1" w:themeTint="BF"/>
    </w:rPr>
  </w:style>
  <w:style w:type="character" w:customStyle="1" w:styleId="QuoteChar">
    <w:name w:val="Quote Char"/>
    <w:basedOn w:val="DefaultParagraphFont"/>
    <w:link w:val="Quote"/>
    <w:uiPriority w:val="29"/>
    <w:rsid w:val="006377CA"/>
    <w:rPr>
      <w:i/>
      <w:iCs/>
      <w:color w:val="404040" w:themeColor="text1" w:themeTint="BF"/>
    </w:rPr>
  </w:style>
  <w:style w:type="paragraph" w:styleId="ListParagraph">
    <w:name w:val="List Paragraph"/>
    <w:basedOn w:val="Normal"/>
    <w:uiPriority w:val="34"/>
    <w:qFormat/>
    <w:rsid w:val="006377CA"/>
    <w:pPr>
      <w:ind w:left="720"/>
      <w:contextualSpacing/>
    </w:pPr>
  </w:style>
  <w:style w:type="character" w:styleId="IntenseEmphasis">
    <w:name w:val="Intense Emphasis"/>
    <w:basedOn w:val="DefaultParagraphFont"/>
    <w:uiPriority w:val="21"/>
    <w:qFormat/>
    <w:rsid w:val="006377CA"/>
    <w:rPr>
      <w:i/>
      <w:iCs/>
      <w:color w:val="2F5496" w:themeColor="accent1" w:themeShade="BF"/>
    </w:rPr>
  </w:style>
  <w:style w:type="paragraph" w:styleId="IntenseQuote">
    <w:name w:val="Intense Quote"/>
    <w:basedOn w:val="Normal"/>
    <w:next w:val="Normal"/>
    <w:link w:val="IntenseQuoteChar"/>
    <w:uiPriority w:val="30"/>
    <w:qFormat/>
    <w:rsid w:val="006377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77CA"/>
    <w:rPr>
      <w:i/>
      <w:iCs/>
      <w:color w:val="2F5496" w:themeColor="accent1" w:themeShade="BF"/>
    </w:rPr>
  </w:style>
  <w:style w:type="character" w:styleId="IntenseReference">
    <w:name w:val="Intense Reference"/>
    <w:basedOn w:val="DefaultParagraphFont"/>
    <w:uiPriority w:val="32"/>
    <w:qFormat/>
    <w:rsid w:val="006377CA"/>
    <w:rPr>
      <w:b/>
      <w:bCs/>
      <w:smallCaps/>
      <w:color w:val="2F5496" w:themeColor="accent1" w:themeShade="BF"/>
      <w:spacing w:val="5"/>
    </w:rPr>
  </w:style>
  <w:style w:type="table" w:styleId="TableGrid">
    <w:name w:val="Table Grid"/>
    <w:basedOn w:val="TableNormal"/>
    <w:uiPriority w:val="59"/>
    <w:rsid w:val="006377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77CA"/>
    <w:pPr>
      <w:tabs>
        <w:tab w:val="center" w:pos="4513"/>
        <w:tab w:val="right" w:pos="9026"/>
      </w:tabs>
      <w:spacing w:after="0" w:line="240" w:lineRule="auto"/>
    </w:pPr>
    <w:rPr>
      <w:rFonts w:ascii="FS Elliot Light" w:hAnsi="FS Elliot Light"/>
    </w:rPr>
  </w:style>
  <w:style w:type="character" w:customStyle="1" w:styleId="HeaderChar">
    <w:name w:val="Header Char"/>
    <w:basedOn w:val="DefaultParagraphFont"/>
    <w:link w:val="Header"/>
    <w:uiPriority w:val="99"/>
    <w:rsid w:val="006377CA"/>
    <w:rPr>
      <w:rFonts w:ascii="FS Elliot Light" w:hAnsi="FS Elliot Light"/>
      <w:kern w:val="0"/>
      <w14:ligatures w14:val="none"/>
    </w:rPr>
  </w:style>
  <w:style w:type="character" w:styleId="Strong">
    <w:name w:val="Strong"/>
    <w:basedOn w:val="DefaultParagraphFont"/>
    <w:uiPriority w:val="22"/>
    <w:qFormat/>
    <w:rsid w:val="006377CA"/>
    <w:rPr>
      <w:b/>
      <w:bCs/>
    </w:rPr>
  </w:style>
  <w:style w:type="paragraph" w:styleId="ListBullet">
    <w:name w:val="List Bullet"/>
    <w:basedOn w:val="Normal"/>
    <w:uiPriority w:val="2"/>
    <w:qFormat/>
    <w:rsid w:val="006377CA"/>
    <w:pPr>
      <w:numPr>
        <w:numId w:val="6"/>
      </w:numPr>
      <w:spacing w:after="120" w:line="240" w:lineRule="atLeast"/>
    </w:pPr>
    <w:rPr>
      <w:rFonts w:ascii="Segoe UI Light" w:hAnsi="Segoe UI Light"/>
      <w:sz w:val="20"/>
      <w:szCs w:val="20"/>
    </w:rPr>
  </w:style>
  <w:style w:type="character" w:customStyle="1" w:styleId="ui-provider">
    <w:name w:val="ui-provider"/>
    <w:basedOn w:val="DefaultParagraphFont"/>
    <w:rsid w:val="006377CA"/>
  </w:style>
  <w:style w:type="paragraph" w:customStyle="1" w:styleId="Default">
    <w:name w:val="Default"/>
    <w:rsid w:val="006377CA"/>
    <w:pPr>
      <w:autoSpaceDE w:val="0"/>
      <w:autoSpaceDN w:val="0"/>
      <w:adjustRightInd w:val="0"/>
      <w:spacing w:after="0" w:line="240" w:lineRule="auto"/>
    </w:pPr>
    <w:rPr>
      <w:rFonts w:ascii="FS Elliot" w:hAnsi="FS Elliot" w:cs="FS Elliot"/>
      <w:color w:val="000000"/>
      <w:kern w:val="0"/>
      <w:sz w:val="24"/>
      <w:szCs w:val="24"/>
    </w:rPr>
  </w:style>
  <w:style w:type="paragraph" w:styleId="Revision">
    <w:name w:val="Revision"/>
    <w:hidden/>
    <w:uiPriority w:val="99"/>
    <w:semiHidden/>
    <w:rsid w:val="00EA7752"/>
    <w:pPr>
      <w:spacing w:after="0" w:line="240" w:lineRule="auto"/>
    </w:pPr>
    <w:rPr>
      <w:kern w:val="0"/>
      <w14:ligatures w14:val="none"/>
    </w:rPr>
  </w:style>
  <w:style w:type="character" w:styleId="CommentReference">
    <w:name w:val="annotation reference"/>
    <w:basedOn w:val="DefaultParagraphFont"/>
    <w:uiPriority w:val="99"/>
    <w:semiHidden/>
    <w:unhideWhenUsed/>
    <w:rsid w:val="00B400D6"/>
    <w:rPr>
      <w:sz w:val="16"/>
      <w:szCs w:val="16"/>
    </w:rPr>
  </w:style>
  <w:style w:type="paragraph" w:styleId="CommentText">
    <w:name w:val="annotation text"/>
    <w:basedOn w:val="Normal"/>
    <w:link w:val="CommentTextChar"/>
    <w:uiPriority w:val="99"/>
    <w:unhideWhenUsed/>
    <w:rsid w:val="00B400D6"/>
    <w:pPr>
      <w:spacing w:line="240" w:lineRule="auto"/>
    </w:pPr>
    <w:rPr>
      <w:sz w:val="20"/>
      <w:szCs w:val="20"/>
    </w:rPr>
  </w:style>
  <w:style w:type="character" w:customStyle="1" w:styleId="CommentTextChar">
    <w:name w:val="Comment Text Char"/>
    <w:basedOn w:val="DefaultParagraphFont"/>
    <w:link w:val="CommentText"/>
    <w:uiPriority w:val="99"/>
    <w:rsid w:val="00B400D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400D6"/>
    <w:rPr>
      <w:b/>
      <w:bCs/>
    </w:rPr>
  </w:style>
  <w:style w:type="character" w:customStyle="1" w:styleId="CommentSubjectChar">
    <w:name w:val="Comment Subject Char"/>
    <w:basedOn w:val="CommentTextChar"/>
    <w:link w:val="CommentSubject"/>
    <w:uiPriority w:val="99"/>
    <w:semiHidden/>
    <w:rsid w:val="00B400D6"/>
    <w:rPr>
      <w:b/>
      <w:bCs/>
      <w:kern w:val="0"/>
      <w:sz w:val="20"/>
      <w:szCs w:val="20"/>
      <w14:ligatures w14:val="none"/>
    </w:rPr>
  </w:style>
  <w:style w:type="paragraph" w:styleId="Footer">
    <w:name w:val="footer"/>
    <w:basedOn w:val="Normal"/>
    <w:link w:val="FooterChar"/>
    <w:uiPriority w:val="99"/>
    <w:semiHidden/>
    <w:unhideWhenUsed/>
    <w:rsid w:val="006664D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664D0"/>
    <w:rPr>
      <w:kern w:val="0"/>
      <w14:ligatures w14:val="none"/>
    </w:rPr>
  </w:style>
  <w:style w:type="paragraph" w:styleId="NormalWeb">
    <w:name w:val="Normal (Web)"/>
    <w:basedOn w:val="Normal"/>
    <w:uiPriority w:val="99"/>
    <w:semiHidden/>
    <w:unhideWhenUsed/>
    <w:rsid w:val="00995D4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3.jpg@01D4191D.07C56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c1d0b0-b117-41bc-a7d8-96bccf91f623">
      <Terms xmlns="http://schemas.microsoft.com/office/infopath/2007/PartnerControls"/>
    </lcf76f155ced4ddcb4097134ff3c332f>
    <TaxCatchAll xmlns="075f448b-0ba5-424b-b195-778f3a414c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FEFAD1567F5E4A8C29B2983D276D04" ma:contentTypeVersion="15" ma:contentTypeDescription="Create a new document." ma:contentTypeScope="" ma:versionID="8eeac5b3fcd311f5a1ab8b13fb8d28d2">
  <xsd:schema xmlns:xsd="http://www.w3.org/2001/XMLSchema" xmlns:xs="http://www.w3.org/2001/XMLSchema" xmlns:p="http://schemas.microsoft.com/office/2006/metadata/properties" xmlns:ns2="41c1d0b0-b117-41bc-a7d8-96bccf91f623" xmlns:ns3="075f448b-0ba5-424b-b195-778f3a414c9b" targetNamespace="http://schemas.microsoft.com/office/2006/metadata/properties" ma:root="true" ma:fieldsID="59c6a2dee91f1f546ac5893f84f517f8" ns2:_="" ns3:_="">
    <xsd:import namespace="41c1d0b0-b117-41bc-a7d8-96bccf91f623"/>
    <xsd:import namespace="075f448b-0ba5-424b-b195-778f3a414c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1d0b0-b117-41bc-a7d8-96bccf91f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0335952-1b8e-4084-8373-79a0aa77f8d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5f448b-0ba5-424b-b195-778f3a414c9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31d3fee-52a0-4f2f-bfa0-fb2421c3821e}" ma:internalName="TaxCatchAll" ma:showField="CatchAllData" ma:web="075f448b-0ba5-424b-b195-778f3a414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BC416C-620D-4272-8D81-D398B458D210}">
  <ds:schemaRefs>
    <ds:schemaRef ds:uri="http://schemas.microsoft.com/sharepoint/v3/contenttype/forms"/>
  </ds:schemaRefs>
</ds:datastoreItem>
</file>

<file path=customXml/itemProps2.xml><?xml version="1.0" encoding="utf-8"?>
<ds:datastoreItem xmlns:ds="http://schemas.openxmlformats.org/officeDocument/2006/customXml" ds:itemID="{BCA8F3C0-725F-4312-AFEE-12BFA38CA563}">
  <ds:schemaRefs>
    <ds:schemaRef ds:uri="http://schemas.microsoft.com/office/2006/metadata/properties"/>
    <ds:schemaRef ds:uri="http://schemas.microsoft.com/office/infopath/2007/PartnerControls"/>
    <ds:schemaRef ds:uri="41c1d0b0-b117-41bc-a7d8-96bccf91f623"/>
    <ds:schemaRef ds:uri="075f448b-0ba5-424b-b195-778f3a414c9b"/>
  </ds:schemaRefs>
</ds:datastoreItem>
</file>

<file path=customXml/itemProps3.xml><?xml version="1.0" encoding="utf-8"?>
<ds:datastoreItem xmlns:ds="http://schemas.openxmlformats.org/officeDocument/2006/customXml" ds:itemID="{FC570EE2-A631-4505-9744-4FF9E7E34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1d0b0-b117-41bc-a7d8-96bccf91f623"/>
    <ds:schemaRef ds:uri="075f448b-0ba5-424b-b195-778f3a414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1659</Words>
  <Characters>9461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Simplyhealth</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Ireland</dc:creator>
  <cp:keywords/>
  <dc:description/>
  <cp:lastModifiedBy>Laura Pearce</cp:lastModifiedBy>
  <cp:revision>2</cp:revision>
  <dcterms:created xsi:type="dcterms:W3CDTF">2026-08-19T15:51:00Z</dcterms:created>
  <dcterms:modified xsi:type="dcterms:W3CDTF">2026-08-19T15:51:00Z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0x010100E2FEFAD1567F5E4A8C29B2983D276D04</vt:lpwstr>
  </property>
</Properties>
</file>